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75E" w:rsidRPr="0043475E" w:rsidRDefault="00AD6AC7" w:rsidP="0043475E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 w:rsidRPr="0043475E">
        <w:rPr>
          <w:rFonts w:ascii="Bookman Old Style" w:hAnsi="Bookman Old Style"/>
          <w:b/>
          <w:sz w:val="24"/>
          <w:szCs w:val="24"/>
        </w:rPr>
        <w:t xml:space="preserve">LEI Nº. </w:t>
      </w:r>
      <w:r w:rsidR="00AF3595" w:rsidRPr="0043475E">
        <w:rPr>
          <w:rFonts w:ascii="Bookman Old Style" w:hAnsi="Bookman Old Style"/>
          <w:b/>
          <w:sz w:val="24"/>
          <w:szCs w:val="24"/>
        </w:rPr>
        <w:t>0</w:t>
      </w:r>
      <w:r w:rsidR="00E40013" w:rsidRPr="0043475E">
        <w:rPr>
          <w:rFonts w:ascii="Bookman Old Style" w:hAnsi="Bookman Old Style"/>
          <w:b/>
          <w:sz w:val="24"/>
          <w:szCs w:val="24"/>
        </w:rPr>
        <w:t>1</w:t>
      </w:r>
      <w:r w:rsidR="00842454">
        <w:rPr>
          <w:rFonts w:ascii="Bookman Old Style" w:hAnsi="Bookman Old Style"/>
          <w:b/>
          <w:sz w:val="24"/>
          <w:szCs w:val="24"/>
        </w:rPr>
        <w:t>007</w:t>
      </w:r>
      <w:r w:rsidRPr="0043475E">
        <w:rPr>
          <w:rFonts w:ascii="Bookman Old Style" w:hAnsi="Bookman Old Style"/>
          <w:b/>
          <w:sz w:val="24"/>
          <w:szCs w:val="24"/>
        </w:rPr>
        <w:t xml:space="preserve">, DE </w:t>
      </w:r>
      <w:r w:rsidR="00842454">
        <w:rPr>
          <w:rFonts w:ascii="Bookman Old Style" w:hAnsi="Bookman Old Style"/>
          <w:b/>
          <w:sz w:val="24"/>
          <w:szCs w:val="24"/>
        </w:rPr>
        <w:t>24</w:t>
      </w:r>
      <w:r w:rsidR="00E40013" w:rsidRPr="0043475E">
        <w:rPr>
          <w:rFonts w:ascii="Bookman Old Style" w:hAnsi="Bookman Old Style"/>
          <w:b/>
          <w:sz w:val="24"/>
          <w:szCs w:val="24"/>
        </w:rPr>
        <w:t xml:space="preserve"> DE ABRIL DE 2019</w:t>
      </w:r>
      <w:r w:rsidRPr="0043475E">
        <w:rPr>
          <w:rFonts w:ascii="Bookman Old Style" w:hAnsi="Bookman Old Style"/>
          <w:b/>
          <w:sz w:val="24"/>
          <w:szCs w:val="24"/>
        </w:rPr>
        <w:t>.</w:t>
      </w:r>
    </w:p>
    <w:p w:rsidR="0043475E" w:rsidRPr="0043475E" w:rsidRDefault="0043475E" w:rsidP="0043475E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43475E" w:rsidRDefault="0043475E" w:rsidP="0043475E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 w:rsidRPr="0043475E">
        <w:rPr>
          <w:rFonts w:ascii="Bookman Old Style" w:hAnsi="Bookman Old Style"/>
          <w:sz w:val="24"/>
          <w:szCs w:val="24"/>
        </w:rPr>
        <w:t xml:space="preserve">“Revoga </w:t>
      </w:r>
      <w:r>
        <w:rPr>
          <w:rFonts w:ascii="Bookman Old Style" w:hAnsi="Bookman Old Style"/>
          <w:sz w:val="24"/>
          <w:szCs w:val="24"/>
        </w:rPr>
        <w:t>“</w:t>
      </w:r>
      <w:r w:rsidRPr="0043475E">
        <w:rPr>
          <w:rFonts w:ascii="Bookman Old Style" w:hAnsi="Bookman Old Style"/>
          <w:sz w:val="24"/>
          <w:szCs w:val="24"/>
        </w:rPr>
        <w:t xml:space="preserve">in </w:t>
      </w:r>
      <w:proofErr w:type="spellStart"/>
      <w:r w:rsidRPr="0043475E">
        <w:rPr>
          <w:rFonts w:ascii="Bookman Old Style" w:hAnsi="Bookman Old Style"/>
          <w:sz w:val="24"/>
          <w:szCs w:val="24"/>
        </w:rPr>
        <w:t>totum</w:t>
      </w:r>
      <w:proofErr w:type="spellEnd"/>
      <w:r>
        <w:rPr>
          <w:rFonts w:ascii="Times New Roman" w:hAnsi="Times New Roman"/>
          <w:sz w:val="24"/>
          <w:szCs w:val="24"/>
        </w:rPr>
        <w:t>”</w:t>
      </w:r>
      <w:r w:rsidRPr="0043475E">
        <w:rPr>
          <w:rFonts w:ascii="Bookman Old Style" w:hAnsi="Bookman Old Style"/>
          <w:sz w:val="24"/>
          <w:szCs w:val="24"/>
        </w:rPr>
        <w:t xml:space="preserve"> a Lei Municipal n</w:t>
      </w:r>
      <w:r w:rsidRPr="0043475E">
        <w:rPr>
          <w:rFonts w:ascii="Bookman Old Style" w:hAnsi="Bookman Old Style" w:cs="Bookman Old Style"/>
          <w:sz w:val="24"/>
          <w:szCs w:val="24"/>
        </w:rPr>
        <w:t>°</w:t>
      </w:r>
      <w:r>
        <w:rPr>
          <w:rFonts w:ascii="Bookman Old Style" w:hAnsi="Bookman Old Style" w:cs="Bookman Old Style"/>
          <w:sz w:val="24"/>
          <w:szCs w:val="24"/>
        </w:rPr>
        <w:t>. 0</w:t>
      </w:r>
      <w:r w:rsidR="008E5B6F">
        <w:rPr>
          <w:rFonts w:ascii="Bookman Old Style" w:hAnsi="Bookman Old Style" w:cs="Bookman Old Style"/>
          <w:sz w:val="24"/>
          <w:szCs w:val="24"/>
        </w:rPr>
        <w:t>948</w:t>
      </w:r>
      <w:r>
        <w:rPr>
          <w:rFonts w:ascii="Bookman Old Style" w:hAnsi="Bookman Old Style" w:cs="Bookman Old Style"/>
          <w:sz w:val="24"/>
          <w:szCs w:val="24"/>
        </w:rPr>
        <w:t xml:space="preserve">, de </w:t>
      </w:r>
      <w:r w:rsidR="008E5B6F">
        <w:rPr>
          <w:rFonts w:ascii="Bookman Old Style" w:hAnsi="Bookman Old Style" w:cs="Bookman Old Style"/>
          <w:sz w:val="24"/>
          <w:szCs w:val="24"/>
        </w:rPr>
        <w:t xml:space="preserve">09 </w:t>
      </w:r>
      <w:r>
        <w:rPr>
          <w:rFonts w:ascii="Bookman Old Style" w:hAnsi="Bookman Old Style" w:cs="Bookman Old Style"/>
          <w:sz w:val="24"/>
          <w:szCs w:val="24"/>
        </w:rPr>
        <w:t>de junho de 2017</w:t>
      </w:r>
      <w:r w:rsidRPr="0043475E">
        <w:rPr>
          <w:rFonts w:ascii="Bookman Old Style" w:hAnsi="Bookman Old Style"/>
          <w:sz w:val="24"/>
          <w:szCs w:val="24"/>
        </w:rPr>
        <w:t xml:space="preserve"> e d</w:t>
      </w:r>
      <w:r w:rsidRPr="0043475E">
        <w:rPr>
          <w:rFonts w:ascii="Bookman Old Style" w:hAnsi="Bookman Old Style" w:cs="Bookman Old Style"/>
          <w:sz w:val="24"/>
          <w:szCs w:val="24"/>
        </w:rPr>
        <w:t>á</w:t>
      </w:r>
      <w:r w:rsidRPr="0043475E">
        <w:rPr>
          <w:rFonts w:ascii="Bookman Old Style" w:hAnsi="Bookman Old Style"/>
          <w:sz w:val="24"/>
          <w:szCs w:val="24"/>
        </w:rPr>
        <w:t xml:space="preserve"> outras provid</w:t>
      </w:r>
      <w:r w:rsidRPr="0043475E">
        <w:rPr>
          <w:rFonts w:ascii="Bookman Old Style" w:hAnsi="Bookman Old Style" w:cs="Bookman Old Style"/>
          <w:sz w:val="24"/>
          <w:szCs w:val="24"/>
        </w:rPr>
        <w:t>ê</w:t>
      </w:r>
      <w:r w:rsidRPr="0043475E">
        <w:rPr>
          <w:rFonts w:ascii="Bookman Old Style" w:hAnsi="Bookman Old Style"/>
          <w:sz w:val="24"/>
          <w:szCs w:val="24"/>
        </w:rPr>
        <w:t>ncias</w:t>
      </w:r>
      <w:r w:rsidRPr="0043475E">
        <w:rPr>
          <w:rFonts w:ascii="Bookman Old Style" w:hAnsi="Bookman Old Style" w:cs="Bookman Old Style"/>
          <w:sz w:val="24"/>
          <w:szCs w:val="24"/>
        </w:rPr>
        <w:t>”</w:t>
      </w:r>
      <w:r w:rsidR="008E5B6F">
        <w:rPr>
          <w:rFonts w:ascii="Bookman Old Style" w:hAnsi="Bookman Old Style" w:cs="Bookman Old Style"/>
          <w:sz w:val="24"/>
          <w:szCs w:val="24"/>
        </w:rPr>
        <w:t>.</w:t>
      </w:r>
    </w:p>
    <w:p w:rsidR="001F383F" w:rsidRDefault="001F383F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43475E" w:rsidRDefault="0043475E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684235" w:rsidRDefault="00684235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43475E" w:rsidRDefault="0043475E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DF4508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DF4508">
        <w:rPr>
          <w:rFonts w:ascii="Bookman Old Style" w:hAnsi="Bookman Old Style"/>
          <w:sz w:val="24"/>
          <w:szCs w:val="24"/>
        </w:rPr>
        <w:t xml:space="preserve">O Prefeito Municipal Piraúba, Estado de Minas Gerais, </w:t>
      </w:r>
      <w:r w:rsidRPr="00DF4508">
        <w:rPr>
          <w:rFonts w:ascii="Bookman Old Style" w:hAnsi="Bookman Old Style"/>
          <w:b/>
          <w:sz w:val="24"/>
          <w:szCs w:val="24"/>
        </w:rPr>
        <w:t>ADRIANO CARVALHES GRAVINA</w:t>
      </w:r>
      <w:r w:rsidRPr="00DF4508">
        <w:rPr>
          <w:rFonts w:ascii="Bookman Old Style" w:hAnsi="Bookman Old Style"/>
          <w:sz w:val="24"/>
          <w:szCs w:val="24"/>
        </w:rPr>
        <w:t xml:space="preserve">, no uso de suas atribuições legais, </w:t>
      </w:r>
      <w:r w:rsidRPr="00DF4508">
        <w:rPr>
          <w:rFonts w:ascii="Bookman Old Style" w:hAnsi="Bookman Old Style"/>
          <w:b/>
          <w:sz w:val="24"/>
          <w:szCs w:val="24"/>
        </w:rPr>
        <w:t>FAZ SABER</w:t>
      </w:r>
      <w:r w:rsidRPr="00DF4508">
        <w:rPr>
          <w:rFonts w:ascii="Bookman Old Style" w:hAnsi="Bookman Old Style"/>
          <w:sz w:val="24"/>
          <w:szCs w:val="24"/>
        </w:rPr>
        <w:t xml:space="preserve">, que a Câmara Municipal de Piraúba aprovou e </w:t>
      </w:r>
      <w:r w:rsidRPr="00DF4508">
        <w:rPr>
          <w:rFonts w:ascii="Bookman Old Style" w:hAnsi="Bookman Old Style"/>
          <w:b/>
          <w:sz w:val="24"/>
          <w:szCs w:val="24"/>
        </w:rPr>
        <w:t>ELE</w:t>
      </w:r>
      <w:r w:rsidRPr="00DF4508">
        <w:rPr>
          <w:rFonts w:ascii="Bookman Old Style" w:hAnsi="Bookman Old Style"/>
          <w:sz w:val="24"/>
          <w:szCs w:val="24"/>
        </w:rPr>
        <w:t>, sancion</w:t>
      </w:r>
      <w:r w:rsidR="002C596D" w:rsidRPr="00DF4508">
        <w:rPr>
          <w:rFonts w:ascii="Bookman Old Style" w:hAnsi="Bookman Old Style"/>
          <w:sz w:val="24"/>
          <w:szCs w:val="24"/>
        </w:rPr>
        <w:t>a</w:t>
      </w:r>
      <w:r w:rsidRPr="00DF4508">
        <w:rPr>
          <w:rFonts w:ascii="Bookman Old Style" w:hAnsi="Bookman Old Style"/>
          <w:sz w:val="24"/>
          <w:szCs w:val="24"/>
        </w:rPr>
        <w:t xml:space="preserve"> a Seguinte Lei:</w:t>
      </w:r>
    </w:p>
    <w:p w:rsidR="00AD6AC7" w:rsidRPr="00DF4508" w:rsidRDefault="00AD6AC7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CB5DCB" w:rsidRDefault="00AD6AC7" w:rsidP="00684235">
      <w:pPr>
        <w:spacing w:after="0" w:line="240" w:lineRule="auto"/>
        <w:jc w:val="both"/>
        <w:rPr>
          <w:rFonts w:ascii="Bookman Old Style" w:hAnsi="Bookman Old Style" w:cs="Arial"/>
          <w:color w:val="000000"/>
          <w:sz w:val="24"/>
          <w:szCs w:val="24"/>
        </w:rPr>
      </w:pPr>
      <w:r w:rsidRPr="00DF4508">
        <w:rPr>
          <w:rFonts w:ascii="Bookman Old Style" w:hAnsi="Bookman Old Style"/>
          <w:b/>
          <w:sz w:val="24"/>
          <w:szCs w:val="24"/>
        </w:rPr>
        <w:t>Art</w:t>
      </w:r>
      <w:r w:rsidR="00BE3475" w:rsidRPr="00DF4508">
        <w:rPr>
          <w:rFonts w:ascii="Bookman Old Style" w:hAnsi="Bookman Old Style"/>
          <w:b/>
          <w:sz w:val="24"/>
          <w:szCs w:val="24"/>
        </w:rPr>
        <w:t>igo</w:t>
      </w:r>
      <w:r w:rsidRPr="00DF4508">
        <w:rPr>
          <w:rFonts w:ascii="Bookman Old Style" w:hAnsi="Bookman Old Style"/>
          <w:b/>
          <w:sz w:val="24"/>
          <w:szCs w:val="24"/>
        </w:rPr>
        <w:t xml:space="preserve"> 1º -</w:t>
      </w:r>
      <w:r w:rsidRPr="00DF4508">
        <w:rPr>
          <w:rFonts w:ascii="Bookman Old Style" w:hAnsi="Bookman Old Style"/>
          <w:sz w:val="24"/>
          <w:szCs w:val="24"/>
        </w:rPr>
        <w:t xml:space="preserve"> </w:t>
      </w:r>
      <w:r w:rsidR="0043475E">
        <w:rPr>
          <w:rFonts w:ascii="Bookman Old Style" w:hAnsi="Bookman Old Style"/>
          <w:sz w:val="24"/>
          <w:szCs w:val="24"/>
        </w:rPr>
        <w:t>Por força da presente Lei, fica REVOGADA “</w:t>
      </w:r>
      <w:r w:rsidR="0043475E" w:rsidRPr="0043475E">
        <w:rPr>
          <w:rFonts w:ascii="Bookman Old Style" w:hAnsi="Bookman Old Style"/>
          <w:i/>
          <w:sz w:val="24"/>
          <w:szCs w:val="24"/>
        </w:rPr>
        <w:t xml:space="preserve">in </w:t>
      </w:r>
      <w:proofErr w:type="spellStart"/>
      <w:r w:rsidR="0043475E" w:rsidRPr="0043475E">
        <w:rPr>
          <w:rFonts w:ascii="Bookman Old Style" w:hAnsi="Bookman Old Style"/>
          <w:i/>
          <w:sz w:val="24"/>
          <w:szCs w:val="24"/>
        </w:rPr>
        <w:t>totum</w:t>
      </w:r>
      <w:proofErr w:type="spellEnd"/>
      <w:r w:rsidR="0043475E">
        <w:rPr>
          <w:rFonts w:ascii="Bookman Old Style" w:hAnsi="Bookman Old Style"/>
          <w:sz w:val="24"/>
          <w:szCs w:val="24"/>
        </w:rPr>
        <w:t>”</w:t>
      </w:r>
      <w:r w:rsidR="008E5B6F">
        <w:rPr>
          <w:rFonts w:ascii="Bookman Old Style" w:hAnsi="Bookman Old Style"/>
          <w:sz w:val="24"/>
          <w:szCs w:val="24"/>
        </w:rPr>
        <w:t xml:space="preserve"> a Lei Municipal nº. 0948</w:t>
      </w:r>
      <w:r w:rsidR="00684235">
        <w:rPr>
          <w:rFonts w:ascii="Bookman Old Style" w:hAnsi="Bookman Old Style"/>
          <w:sz w:val="24"/>
          <w:szCs w:val="24"/>
        </w:rPr>
        <w:t xml:space="preserve">, de </w:t>
      </w:r>
      <w:r w:rsidR="008E5B6F">
        <w:rPr>
          <w:rFonts w:ascii="Bookman Old Style" w:hAnsi="Bookman Old Style"/>
          <w:sz w:val="24"/>
          <w:szCs w:val="24"/>
        </w:rPr>
        <w:t xml:space="preserve">09 </w:t>
      </w:r>
      <w:r w:rsidR="00684235">
        <w:rPr>
          <w:rFonts w:ascii="Bookman Old Style" w:hAnsi="Bookman Old Style"/>
          <w:sz w:val="24"/>
          <w:szCs w:val="24"/>
        </w:rPr>
        <w:t>de junho de 2017, que autoriza cessão de área no Distrito Industrial de Piraúba.</w:t>
      </w:r>
    </w:p>
    <w:p w:rsidR="00CB5DCB" w:rsidRDefault="00CB5DCB" w:rsidP="004D6876">
      <w:pPr>
        <w:spacing w:after="0" w:line="240" w:lineRule="auto"/>
        <w:jc w:val="both"/>
        <w:rPr>
          <w:rFonts w:ascii="Bookman Old Style" w:hAnsi="Bookman Old Style" w:cs="Arial"/>
          <w:color w:val="000000"/>
          <w:sz w:val="24"/>
          <w:szCs w:val="24"/>
        </w:rPr>
      </w:pPr>
    </w:p>
    <w:p w:rsidR="00CB5DCB" w:rsidRPr="00CB5DCB" w:rsidRDefault="00684235" w:rsidP="004D6876">
      <w:pPr>
        <w:spacing w:after="0" w:line="240" w:lineRule="auto"/>
        <w:jc w:val="both"/>
        <w:rPr>
          <w:rFonts w:ascii="Bookman Old Style" w:hAnsi="Bookman Old Style" w:cs="Arial"/>
          <w:color w:val="000000"/>
          <w:sz w:val="24"/>
          <w:szCs w:val="24"/>
        </w:rPr>
      </w:pPr>
      <w:r>
        <w:rPr>
          <w:rFonts w:ascii="Bookman Old Style" w:hAnsi="Bookman Old Style" w:cs="Arial"/>
          <w:b/>
          <w:color w:val="000000"/>
          <w:sz w:val="24"/>
          <w:szCs w:val="24"/>
        </w:rPr>
        <w:t>Artigo 2</w:t>
      </w:r>
      <w:r w:rsidR="00CB5DCB" w:rsidRPr="00CB5DCB">
        <w:rPr>
          <w:rFonts w:ascii="Bookman Old Style" w:hAnsi="Bookman Old Style" w:cs="Arial"/>
          <w:b/>
          <w:color w:val="000000"/>
          <w:sz w:val="24"/>
          <w:szCs w:val="24"/>
        </w:rPr>
        <w:t>º -</w:t>
      </w:r>
      <w:r w:rsidR="00CB5DCB">
        <w:rPr>
          <w:rFonts w:ascii="Bookman Old Style" w:hAnsi="Bookman Old Style" w:cs="Arial"/>
          <w:color w:val="000000"/>
          <w:sz w:val="24"/>
          <w:szCs w:val="24"/>
        </w:rPr>
        <w:t xml:space="preserve"> </w:t>
      </w:r>
      <w:r>
        <w:rPr>
          <w:rFonts w:ascii="Bookman Old Style" w:hAnsi="Bookman Old Style" w:cs="Arial"/>
          <w:color w:val="000000"/>
          <w:sz w:val="24"/>
          <w:szCs w:val="24"/>
        </w:rPr>
        <w:t>Esta L</w:t>
      </w:r>
      <w:r w:rsidR="00CB5DCB">
        <w:rPr>
          <w:rFonts w:ascii="Bookman Old Style" w:hAnsi="Bookman Old Style" w:cs="Arial"/>
          <w:color w:val="000000"/>
          <w:sz w:val="24"/>
          <w:szCs w:val="24"/>
        </w:rPr>
        <w:t xml:space="preserve">ei entra em vigor na data de sua publicação, </w:t>
      </w:r>
      <w:r>
        <w:rPr>
          <w:rFonts w:ascii="Bookman Old Style" w:hAnsi="Bookman Old Style" w:cs="Arial"/>
          <w:color w:val="000000"/>
          <w:sz w:val="24"/>
          <w:szCs w:val="24"/>
        </w:rPr>
        <w:t>revogando-se disposições em contrário</w:t>
      </w:r>
      <w:r w:rsidR="00CB5DCB">
        <w:rPr>
          <w:rFonts w:ascii="Bookman Old Style" w:hAnsi="Bookman Old Style" w:cs="Arial"/>
          <w:color w:val="000000"/>
          <w:sz w:val="24"/>
          <w:szCs w:val="24"/>
        </w:rPr>
        <w:t>.</w:t>
      </w:r>
    </w:p>
    <w:p w:rsidR="00AD6AC7" w:rsidRPr="00CB5DCB" w:rsidRDefault="00AD6AC7" w:rsidP="004D6876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Default="00684235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Gabinete do Prefeito Municipal de Piraúba</w:t>
      </w:r>
      <w:r w:rsidR="00AD6AC7" w:rsidRPr="00DF4508">
        <w:rPr>
          <w:rFonts w:ascii="Bookman Old Style" w:hAnsi="Bookman Old Style"/>
          <w:sz w:val="24"/>
          <w:szCs w:val="24"/>
        </w:rPr>
        <w:t xml:space="preserve">, </w:t>
      </w:r>
      <w:r w:rsidR="00842454">
        <w:rPr>
          <w:rFonts w:ascii="Bookman Old Style" w:hAnsi="Bookman Old Style"/>
          <w:sz w:val="24"/>
          <w:szCs w:val="24"/>
        </w:rPr>
        <w:t>24 d</w:t>
      </w:r>
      <w:r>
        <w:rPr>
          <w:rFonts w:ascii="Bookman Old Style" w:hAnsi="Bookman Old Style"/>
          <w:sz w:val="24"/>
          <w:szCs w:val="24"/>
        </w:rPr>
        <w:t>e abril de 2019</w:t>
      </w:r>
      <w:r w:rsidR="00AD6AC7" w:rsidRPr="00DF4508">
        <w:rPr>
          <w:rFonts w:ascii="Bookman Old Style" w:hAnsi="Bookman Old Style"/>
          <w:sz w:val="24"/>
          <w:szCs w:val="24"/>
        </w:rPr>
        <w:t>.</w:t>
      </w:r>
    </w:p>
    <w:p w:rsidR="00684235" w:rsidRPr="00DF4508" w:rsidRDefault="00684235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4D6876" w:rsidRPr="00DF4508" w:rsidRDefault="004D6876" w:rsidP="004D6876">
      <w:pPr>
        <w:spacing w:after="0" w:line="240" w:lineRule="auto"/>
        <w:jc w:val="right"/>
        <w:rPr>
          <w:rFonts w:ascii="Bookman Old Style" w:hAnsi="Bookman Old Style"/>
          <w:sz w:val="24"/>
          <w:szCs w:val="24"/>
        </w:rPr>
      </w:pPr>
    </w:p>
    <w:p w:rsidR="004F3EFF" w:rsidRPr="00DF4508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DF4508">
        <w:rPr>
          <w:rFonts w:ascii="Bookman Old Style" w:hAnsi="Bookman Old Style"/>
          <w:b/>
          <w:i/>
          <w:sz w:val="24"/>
          <w:szCs w:val="24"/>
        </w:rPr>
        <w:t xml:space="preserve">Adriano </w:t>
      </w:r>
      <w:proofErr w:type="spellStart"/>
      <w:r w:rsidRPr="00DF4508">
        <w:rPr>
          <w:rFonts w:ascii="Bookman Old Style" w:hAnsi="Bookman Old Style"/>
          <w:b/>
          <w:i/>
          <w:sz w:val="24"/>
          <w:szCs w:val="24"/>
        </w:rPr>
        <w:t>Carvalhaes</w:t>
      </w:r>
      <w:proofErr w:type="spellEnd"/>
      <w:r w:rsidRPr="00DF4508">
        <w:rPr>
          <w:rFonts w:ascii="Bookman Old Style" w:hAnsi="Bookman Old Style"/>
          <w:b/>
          <w:i/>
          <w:sz w:val="24"/>
          <w:szCs w:val="24"/>
        </w:rPr>
        <w:t xml:space="preserve"> </w:t>
      </w:r>
      <w:proofErr w:type="spellStart"/>
      <w:r w:rsidRPr="00DF4508">
        <w:rPr>
          <w:rFonts w:ascii="Bookman Old Style" w:hAnsi="Bookman Old Style"/>
          <w:b/>
          <w:i/>
          <w:sz w:val="24"/>
          <w:szCs w:val="24"/>
        </w:rPr>
        <w:t>Gravina</w:t>
      </w:r>
      <w:proofErr w:type="spellEnd"/>
    </w:p>
    <w:p w:rsidR="00AD6AC7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DF4508">
        <w:rPr>
          <w:rFonts w:ascii="Bookman Old Style" w:hAnsi="Bookman Old Style"/>
          <w:b/>
          <w:i/>
          <w:sz w:val="24"/>
          <w:szCs w:val="24"/>
        </w:rPr>
        <w:t>Prefeito Municipal</w:t>
      </w: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684235" w:rsidRDefault="00684235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4315E0" w:rsidRPr="00090201" w:rsidRDefault="004315E0" w:rsidP="00090201">
      <w:pPr>
        <w:spacing w:after="0" w:line="240" w:lineRule="auto"/>
        <w:jc w:val="center"/>
        <w:rPr>
          <w:rFonts w:ascii="Bookman Old Style" w:hAnsi="Bookman Old Style" w:cs="Courier New"/>
          <w:b/>
          <w:i/>
          <w:sz w:val="24"/>
          <w:szCs w:val="24"/>
        </w:rPr>
      </w:pPr>
      <w:bookmarkStart w:id="0" w:name="_GoBack"/>
      <w:bookmarkEnd w:id="0"/>
    </w:p>
    <w:sectPr w:rsidR="004315E0" w:rsidRPr="00090201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5E81" w:rsidRDefault="00D85E81">
      <w:pPr>
        <w:spacing w:after="0" w:line="240" w:lineRule="auto"/>
      </w:pPr>
      <w:r>
        <w:separator/>
      </w:r>
    </w:p>
  </w:endnote>
  <w:endnote w:type="continuationSeparator" w:id="0">
    <w:p w:rsidR="00D85E81" w:rsidRDefault="00D85E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5E81" w:rsidRDefault="00D85E81">
      <w:pPr>
        <w:spacing w:after="0" w:line="240" w:lineRule="auto"/>
      </w:pPr>
      <w:r>
        <w:separator/>
      </w:r>
    </w:p>
  </w:footnote>
  <w:footnote w:type="continuationSeparator" w:id="0">
    <w:p w:rsidR="00D85E81" w:rsidRDefault="00D85E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BCC849F" wp14:editId="3008A90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15018"/>
    <w:rsid w:val="00046379"/>
    <w:rsid w:val="000567E1"/>
    <w:rsid w:val="00090201"/>
    <w:rsid w:val="00094D4C"/>
    <w:rsid w:val="000A4DA3"/>
    <w:rsid w:val="000C41E0"/>
    <w:rsid w:val="000D2151"/>
    <w:rsid w:val="000D410D"/>
    <w:rsid w:val="000D77CE"/>
    <w:rsid w:val="000F28CC"/>
    <w:rsid w:val="001141EF"/>
    <w:rsid w:val="001169F8"/>
    <w:rsid w:val="00120E7B"/>
    <w:rsid w:val="00134C0C"/>
    <w:rsid w:val="001668DB"/>
    <w:rsid w:val="001A5656"/>
    <w:rsid w:val="001A694F"/>
    <w:rsid w:val="001B481A"/>
    <w:rsid w:val="001D4282"/>
    <w:rsid w:val="001F383F"/>
    <w:rsid w:val="001F6A63"/>
    <w:rsid w:val="001F7B3A"/>
    <w:rsid w:val="00266026"/>
    <w:rsid w:val="002833AE"/>
    <w:rsid w:val="002C596D"/>
    <w:rsid w:val="002E696C"/>
    <w:rsid w:val="003044D5"/>
    <w:rsid w:val="00310963"/>
    <w:rsid w:val="00313BDD"/>
    <w:rsid w:val="003160BE"/>
    <w:rsid w:val="003227A9"/>
    <w:rsid w:val="00375F31"/>
    <w:rsid w:val="00380AF7"/>
    <w:rsid w:val="003A463E"/>
    <w:rsid w:val="003B447E"/>
    <w:rsid w:val="003D1352"/>
    <w:rsid w:val="003D60FE"/>
    <w:rsid w:val="003E519A"/>
    <w:rsid w:val="003F5B46"/>
    <w:rsid w:val="003F62D7"/>
    <w:rsid w:val="00411F69"/>
    <w:rsid w:val="004315E0"/>
    <w:rsid w:val="00431A2C"/>
    <w:rsid w:val="0043475E"/>
    <w:rsid w:val="00436077"/>
    <w:rsid w:val="00457132"/>
    <w:rsid w:val="00492624"/>
    <w:rsid w:val="004B3664"/>
    <w:rsid w:val="004D6876"/>
    <w:rsid w:val="004E57D8"/>
    <w:rsid w:val="004F3EFF"/>
    <w:rsid w:val="004F6ED1"/>
    <w:rsid w:val="00501F98"/>
    <w:rsid w:val="00522F15"/>
    <w:rsid w:val="00530303"/>
    <w:rsid w:val="00543252"/>
    <w:rsid w:val="00546D22"/>
    <w:rsid w:val="0055184E"/>
    <w:rsid w:val="00553CCB"/>
    <w:rsid w:val="00554577"/>
    <w:rsid w:val="00562160"/>
    <w:rsid w:val="005A1EE4"/>
    <w:rsid w:val="005B4294"/>
    <w:rsid w:val="005B7608"/>
    <w:rsid w:val="005C0E43"/>
    <w:rsid w:val="00600D63"/>
    <w:rsid w:val="0068294B"/>
    <w:rsid w:val="00684235"/>
    <w:rsid w:val="006D3129"/>
    <w:rsid w:val="006F611D"/>
    <w:rsid w:val="00745A35"/>
    <w:rsid w:val="0078724B"/>
    <w:rsid w:val="0079179C"/>
    <w:rsid w:val="007D1A72"/>
    <w:rsid w:val="007F321D"/>
    <w:rsid w:val="00801A70"/>
    <w:rsid w:val="00803723"/>
    <w:rsid w:val="008102BF"/>
    <w:rsid w:val="00830318"/>
    <w:rsid w:val="00842454"/>
    <w:rsid w:val="008613D2"/>
    <w:rsid w:val="008A62DE"/>
    <w:rsid w:val="008E331E"/>
    <w:rsid w:val="008E33FC"/>
    <w:rsid w:val="008E5B6F"/>
    <w:rsid w:val="008F5BF7"/>
    <w:rsid w:val="008F6D63"/>
    <w:rsid w:val="0093046C"/>
    <w:rsid w:val="00950AB2"/>
    <w:rsid w:val="00950F95"/>
    <w:rsid w:val="00956A5E"/>
    <w:rsid w:val="0096798C"/>
    <w:rsid w:val="00970423"/>
    <w:rsid w:val="00971FDA"/>
    <w:rsid w:val="00986E2D"/>
    <w:rsid w:val="009943FB"/>
    <w:rsid w:val="009B431C"/>
    <w:rsid w:val="009C6827"/>
    <w:rsid w:val="009F469B"/>
    <w:rsid w:val="00A60C37"/>
    <w:rsid w:val="00A82C1D"/>
    <w:rsid w:val="00A85F81"/>
    <w:rsid w:val="00AB559B"/>
    <w:rsid w:val="00AD6AC7"/>
    <w:rsid w:val="00AD6D22"/>
    <w:rsid w:val="00AE0A3F"/>
    <w:rsid w:val="00AE286F"/>
    <w:rsid w:val="00AF3595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A0ED2"/>
    <w:rsid w:val="00CB5DCB"/>
    <w:rsid w:val="00CC5BE5"/>
    <w:rsid w:val="00D01BA3"/>
    <w:rsid w:val="00D05CFD"/>
    <w:rsid w:val="00D2079A"/>
    <w:rsid w:val="00D61252"/>
    <w:rsid w:val="00D85E81"/>
    <w:rsid w:val="00DA1FC1"/>
    <w:rsid w:val="00DA7FD2"/>
    <w:rsid w:val="00DD2573"/>
    <w:rsid w:val="00DE023D"/>
    <w:rsid w:val="00DF4508"/>
    <w:rsid w:val="00DF6FC1"/>
    <w:rsid w:val="00DF76E5"/>
    <w:rsid w:val="00E111A5"/>
    <w:rsid w:val="00E21138"/>
    <w:rsid w:val="00E31FC7"/>
    <w:rsid w:val="00E40013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AD0634-C130-47EE-BA37-BBFB3EE45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748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2019-04-05T18:38:00Z</cp:lastPrinted>
  <dcterms:created xsi:type="dcterms:W3CDTF">2019-04-24T18:21:00Z</dcterms:created>
  <dcterms:modified xsi:type="dcterms:W3CDTF">2019-04-24T18:21:00Z</dcterms:modified>
</cp:coreProperties>
</file>