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0DA" w:rsidRDefault="00E430DA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LEI </w:t>
      </w:r>
      <w:r w:rsidR="00AD6AC7" w:rsidRPr="0071425B">
        <w:rPr>
          <w:rFonts w:ascii="Bookman Old Style" w:hAnsi="Bookman Old Style"/>
          <w:b/>
          <w:sz w:val="24"/>
          <w:szCs w:val="24"/>
        </w:rPr>
        <w:t xml:space="preserve">Nº. </w:t>
      </w:r>
      <w:r>
        <w:rPr>
          <w:rFonts w:ascii="Bookman Old Style" w:hAnsi="Bookman Old Style"/>
          <w:b/>
          <w:sz w:val="24"/>
          <w:szCs w:val="24"/>
        </w:rPr>
        <w:t>1.024</w:t>
      </w:r>
      <w:r w:rsidR="00AD6AC7" w:rsidRPr="0071425B">
        <w:rPr>
          <w:rFonts w:ascii="Bookman Old Style" w:hAnsi="Bookman Old Style"/>
          <w:b/>
          <w:sz w:val="24"/>
          <w:szCs w:val="24"/>
        </w:rPr>
        <w:t xml:space="preserve">, DE </w:t>
      </w:r>
      <w:r>
        <w:rPr>
          <w:rFonts w:ascii="Bookman Old Style" w:hAnsi="Bookman Old Style"/>
          <w:b/>
          <w:sz w:val="24"/>
          <w:szCs w:val="24"/>
        </w:rPr>
        <w:t>04 DE SEETEMBRO DE 2019.</w:t>
      </w:r>
    </w:p>
    <w:p w:rsidR="00AD6AC7" w:rsidRPr="0071425B" w:rsidRDefault="00E430DA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 w:rsidRPr="0071425B">
        <w:rPr>
          <w:rFonts w:ascii="Bookman Old Style" w:hAnsi="Bookman Old Style"/>
          <w:b/>
          <w:sz w:val="24"/>
          <w:szCs w:val="24"/>
        </w:rPr>
        <w:t xml:space="preserve"> </w:t>
      </w:r>
    </w:p>
    <w:p w:rsidR="00AD6AC7" w:rsidRDefault="0071425B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“</w:t>
      </w:r>
      <w:r w:rsidR="00AD6AC7" w:rsidRPr="0071425B">
        <w:rPr>
          <w:rFonts w:ascii="Bookman Old Style" w:hAnsi="Bookman Old Style"/>
          <w:b/>
          <w:sz w:val="24"/>
          <w:szCs w:val="24"/>
        </w:rPr>
        <w:t xml:space="preserve">DISPÕE SOBRE A CRIAÇÃO DE </w:t>
      </w:r>
      <w:r>
        <w:rPr>
          <w:rFonts w:ascii="Bookman Old Style" w:hAnsi="Bookman Old Style"/>
          <w:b/>
          <w:sz w:val="24"/>
          <w:szCs w:val="24"/>
        </w:rPr>
        <w:t>VAGA</w:t>
      </w:r>
      <w:r w:rsidR="00713CC9">
        <w:rPr>
          <w:rFonts w:ascii="Bookman Old Style" w:hAnsi="Bookman Old Style"/>
          <w:b/>
          <w:sz w:val="24"/>
          <w:szCs w:val="24"/>
        </w:rPr>
        <w:t xml:space="preserve">S </w:t>
      </w:r>
      <w:r w:rsidR="00AD6AC7">
        <w:rPr>
          <w:rFonts w:ascii="Bookman Old Style" w:hAnsi="Bookman Old Style"/>
          <w:b/>
          <w:sz w:val="24"/>
          <w:szCs w:val="24"/>
        </w:rPr>
        <w:t>NO QUADRO GERAL DE SERVIDORES DO MUNICÍPIO DE PIRAÚBA E DÁ OUTRAS PROVIDÊNCIAS</w:t>
      </w:r>
      <w:r>
        <w:rPr>
          <w:rFonts w:ascii="Bookman Old Style" w:hAnsi="Bookman Old Style"/>
          <w:b/>
          <w:sz w:val="24"/>
          <w:szCs w:val="24"/>
        </w:rPr>
        <w:t>”</w:t>
      </w:r>
      <w:r w:rsidR="00AD6AC7">
        <w:rPr>
          <w:rFonts w:ascii="Bookman Old Style" w:hAnsi="Bookman Old Style"/>
          <w:b/>
          <w:sz w:val="24"/>
          <w:szCs w:val="24"/>
        </w:rPr>
        <w:t>.</w:t>
      </w:r>
    </w:p>
    <w:p w:rsidR="00AD6AC7" w:rsidRDefault="00AD6AC7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AD6AC7" w:rsidP="004D6876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713CC9" w:rsidRDefault="00713CC9" w:rsidP="004D6876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713CC9" w:rsidRPr="00FE6575" w:rsidRDefault="00713CC9" w:rsidP="004D6876">
      <w:pPr>
        <w:spacing w:after="0" w:line="240" w:lineRule="auto"/>
        <w:ind w:left="5103"/>
        <w:jc w:val="both"/>
        <w:rPr>
          <w:rFonts w:ascii="Bookman Old Style" w:hAnsi="Bookman Old Style"/>
          <w:sz w:val="24"/>
          <w:szCs w:val="24"/>
        </w:rPr>
      </w:pPr>
    </w:p>
    <w:p w:rsidR="00AD6AC7" w:rsidRPr="00240E67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O Prefeito Municipal Piraúba, Estado de Minas Gerais,</w:t>
      </w:r>
      <w:r w:rsidRPr="00FE6575">
        <w:rPr>
          <w:rFonts w:ascii="Bookman Old Style" w:hAnsi="Bookman Old Style"/>
          <w:sz w:val="24"/>
          <w:szCs w:val="24"/>
        </w:rPr>
        <w:t xml:space="preserve"> </w:t>
      </w:r>
      <w:r w:rsidRPr="00240E67">
        <w:rPr>
          <w:rFonts w:ascii="Bookman Old Style" w:hAnsi="Bookman Old Style"/>
          <w:b/>
          <w:sz w:val="24"/>
          <w:szCs w:val="24"/>
        </w:rPr>
        <w:t>ADRIANO CARVALHES GRAVINA</w:t>
      </w:r>
      <w:r w:rsidRPr="00FE6575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240E67">
        <w:rPr>
          <w:rFonts w:ascii="Bookman Old Style" w:hAnsi="Bookman Old Style"/>
          <w:b/>
          <w:sz w:val="24"/>
          <w:szCs w:val="24"/>
        </w:rPr>
        <w:t>FA</w:t>
      </w:r>
      <w:r>
        <w:rPr>
          <w:rFonts w:ascii="Bookman Old Style" w:hAnsi="Bookman Old Style"/>
          <w:b/>
          <w:sz w:val="24"/>
          <w:szCs w:val="24"/>
        </w:rPr>
        <w:t>Z</w:t>
      </w:r>
      <w:r w:rsidRPr="00240E67">
        <w:rPr>
          <w:rFonts w:ascii="Bookman Old Style" w:hAnsi="Bookman Old Style"/>
          <w:b/>
          <w:sz w:val="24"/>
          <w:szCs w:val="24"/>
        </w:rPr>
        <w:t xml:space="preserve"> SABER</w:t>
      </w:r>
      <w:r w:rsidRPr="00240E67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>
        <w:rPr>
          <w:rFonts w:ascii="Bookman Old Style" w:hAnsi="Bookman Old Style"/>
          <w:b/>
          <w:sz w:val="24"/>
          <w:szCs w:val="24"/>
        </w:rPr>
        <w:t>ELE</w:t>
      </w:r>
      <w:r w:rsidRPr="00240E67">
        <w:rPr>
          <w:rFonts w:ascii="Bookman Old Style" w:hAnsi="Bookman Old Style"/>
          <w:sz w:val="24"/>
          <w:szCs w:val="24"/>
        </w:rPr>
        <w:t>, sanciono</w:t>
      </w:r>
      <w:r>
        <w:rPr>
          <w:rFonts w:ascii="Bookman Old Style" w:hAnsi="Bookman Old Style"/>
          <w:sz w:val="24"/>
          <w:szCs w:val="24"/>
        </w:rPr>
        <w:t>u</w:t>
      </w:r>
      <w:r w:rsidRPr="00240E67">
        <w:rPr>
          <w:rFonts w:ascii="Bookman Old Style" w:hAnsi="Bookman Old Style"/>
          <w:sz w:val="24"/>
          <w:szCs w:val="24"/>
        </w:rPr>
        <w:t xml:space="preserve"> a Seguinte Lei:</w:t>
      </w:r>
    </w:p>
    <w:p w:rsidR="00AD6AC7" w:rsidRPr="00240E67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AD6AC7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10986">
        <w:rPr>
          <w:rFonts w:ascii="Bookman Old Style" w:hAnsi="Bookman Old Style"/>
          <w:b/>
          <w:sz w:val="24"/>
          <w:szCs w:val="24"/>
        </w:rPr>
        <w:t>Art</w:t>
      </w:r>
      <w:r w:rsidR="00BE3475">
        <w:rPr>
          <w:rFonts w:ascii="Bookman Old Style" w:hAnsi="Bookman Old Style"/>
          <w:b/>
          <w:sz w:val="24"/>
          <w:szCs w:val="24"/>
        </w:rPr>
        <w:t>igo</w:t>
      </w:r>
      <w:r w:rsidRPr="00C10986">
        <w:rPr>
          <w:rFonts w:ascii="Bookman Old Style" w:hAnsi="Bookman Old Style"/>
          <w:b/>
          <w:sz w:val="24"/>
          <w:szCs w:val="24"/>
        </w:rPr>
        <w:t xml:space="preserve"> 1º -</w:t>
      </w:r>
      <w:r w:rsidRPr="00C10986">
        <w:rPr>
          <w:rFonts w:ascii="Bookman Old Style" w:hAnsi="Bookman Old Style"/>
          <w:sz w:val="24"/>
          <w:szCs w:val="24"/>
        </w:rPr>
        <w:t xml:space="preserve"> Fica</w:t>
      </w:r>
      <w:r w:rsidR="00713CC9">
        <w:rPr>
          <w:rFonts w:ascii="Bookman Old Style" w:hAnsi="Bookman Old Style"/>
          <w:sz w:val="24"/>
          <w:szCs w:val="24"/>
        </w:rPr>
        <w:t>m</w:t>
      </w:r>
      <w:r w:rsidR="001C4D6B">
        <w:rPr>
          <w:rFonts w:ascii="Bookman Old Style" w:hAnsi="Bookman Old Style"/>
          <w:sz w:val="24"/>
          <w:szCs w:val="24"/>
        </w:rPr>
        <w:t xml:space="preserve"> criada</w:t>
      </w:r>
      <w:r w:rsidR="00713CC9">
        <w:rPr>
          <w:rFonts w:ascii="Bookman Old Style" w:hAnsi="Bookman Old Style"/>
          <w:sz w:val="24"/>
          <w:szCs w:val="24"/>
        </w:rPr>
        <w:t>s</w:t>
      </w:r>
      <w:r w:rsidR="001C4D6B">
        <w:rPr>
          <w:rFonts w:ascii="Bookman Old Style" w:hAnsi="Bookman Old Style"/>
          <w:sz w:val="24"/>
          <w:szCs w:val="24"/>
        </w:rPr>
        <w:t>,</w:t>
      </w:r>
      <w:r w:rsidRPr="00C10986">
        <w:rPr>
          <w:rFonts w:ascii="Bookman Old Style" w:hAnsi="Bookman Old Style"/>
          <w:sz w:val="24"/>
          <w:szCs w:val="24"/>
        </w:rPr>
        <w:t xml:space="preserve"> na estrutura organizacional da Prefeitura Municipal de Piraúba</w:t>
      </w:r>
      <w:r>
        <w:rPr>
          <w:rFonts w:ascii="Bookman Old Style" w:hAnsi="Bookman Old Style"/>
          <w:sz w:val="24"/>
          <w:szCs w:val="24"/>
        </w:rPr>
        <w:t>/MG</w:t>
      </w:r>
      <w:r w:rsidR="0071425B">
        <w:rPr>
          <w:rFonts w:ascii="Bookman Old Style" w:hAnsi="Bookman Old Style"/>
          <w:sz w:val="24"/>
          <w:szCs w:val="24"/>
        </w:rPr>
        <w:t>, a</w:t>
      </w:r>
      <w:r w:rsidR="00713CC9">
        <w:rPr>
          <w:rFonts w:ascii="Bookman Old Style" w:hAnsi="Bookman Old Style"/>
          <w:sz w:val="24"/>
          <w:szCs w:val="24"/>
        </w:rPr>
        <w:t>s</w:t>
      </w:r>
      <w:r w:rsidR="0071425B">
        <w:rPr>
          <w:rFonts w:ascii="Bookman Old Style" w:hAnsi="Bookman Old Style"/>
          <w:sz w:val="24"/>
          <w:szCs w:val="24"/>
        </w:rPr>
        <w:t xml:space="preserve"> vaga</w:t>
      </w:r>
      <w:r w:rsidR="00713CC9">
        <w:rPr>
          <w:rFonts w:ascii="Bookman Old Style" w:hAnsi="Bookman Old Style"/>
          <w:sz w:val="24"/>
          <w:szCs w:val="24"/>
        </w:rPr>
        <w:t>s</w:t>
      </w:r>
      <w:r w:rsidRPr="00CC0BBC">
        <w:rPr>
          <w:rFonts w:ascii="Bookman Old Style" w:hAnsi="Bookman Old Style"/>
          <w:sz w:val="24"/>
          <w:szCs w:val="24"/>
        </w:rPr>
        <w:t xml:space="preserve"> de provimento </w:t>
      </w:r>
      <w:proofErr w:type="gramStart"/>
      <w:r w:rsidR="00BE3475">
        <w:rPr>
          <w:rFonts w:ascii="Bookman Old Style" w:hAnsi="Bookman Old Style"/>
          <w:sz w:val="24"/>
          <w:szCs w:val="24"/>
        </w:rPr>
        <w:t>efetivo</w:t>
      </w:r>
      <w:r w:rsidR="00501F98">
        <w:rPr>
          <w:rFonts w:ascii="Bookman Old Style" w:hAnsi="Bookman Old Style"/>
          <w:sz w:val="24"/>
          <w:szCs w:val="24"/>
        </w:rPr>
        <w:t xml:space="preserve"> a seguir descrita</w:t>
      </w:r>
      <w:r w:rsidR="00713CC9">
        <w:rPr>
          <w:rFonts w:ascii="Bookman Old Style" w:hAnsi="Bookman Old Style"/>
          <w:sz w:val="24"/>
          <w:szCs w:val="24"/>
        </w:rPr>
        <w:t>s</w:t>
      </w:r>
      <w:proofErr w:type="gramEnd"/>
      <w:r>
        <w:rPr>
          <w:rFonts w:ascii="Bookman Old Style" w:hAnsi="Bookman Old Style"/>
          <w:sz w:val="24"/>
          <w:szCs w:val="24"/>
        </w:rPr>
        <w:t>:</w:t>
      </w:r>
    </w:p>
    <w:p w:rsidR="00AD6AC7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2268"/>
        <w:gridCol w:w="2158"/>
      </w:tblGrid>
      <w:tr w:rsidR="00AD6AC7" w:rsidRPr="00932B5F" w:rsidTr="007F44E8">
        <w:tc>
          <w:tcPr>
            <w:tcW w:w="4786" w:type="dxa"/>
            <w:shd w:val="clear" w:color="auto" w:fill="000000" w:themeFill="text1"/>
          </w:tcPr>
          <w:p w:rsidR="00AD6AC7" w:rsidRPr="00932B5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  <w:r w:rsidRPr="00932B5F">
              <w:rPr>
                <w:rFonts w:ascii="Bookman Old Style" w:hAnsi="Bookman Old Style"/>
                <w:b/>
                <w:sz w:val="24"/>
                <w:szCs w:val="24"/>
              </w:rPr>
              <w:t>DENOMINAÇÃO DO CARGO</w:t>
            </w:r>
          </w:p>
        </w:tc>
        <w:tc>
          <w:tcPr>
            <w:tcW w:w="2268" w:type="dxa"/>
            <w:shd w:val="clear" w:color="auto" w:fill="000000" w:themeFill="text1"/>
          </w:tcPr>
          <w:p w:rsidR="00AD6AC7" w:rsidRPr="00932B5F" w:rsidRDefault="00AD6AC7" w:rsidP="00501F98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  <w:r w:rsidRPr="00932B5F">
              <w:rPr>
                <w:rFonts w:ascii="Bookman Old Style" w:hAnsi="Bookman Old Style"/>
                <w:b/>
                <w:sz w:val="24"/>
                <w:szCs w:val="24"/>
              </w:rPr>
              <w:t xml:space="preserve">Nª. DE </w:t>
            </w:r>
            <w:r w:rsidR="00501F98">
              <w:rPr>
                <w:rFonts w:ascii="Bookman Old Style" w:hAnsi="Bookman Old Style"/>
                <w:b/>
                <w:sz w:val="24"/>
                <w:szCs w:val="24"/>
              </w:rPr>
              <w:t>VAGAS</w:t>
            </w:r>
          </w:p>
        </w:tc>
        <w:tc>
          <w:tcPr>
            <w:tcW w:w="2158" w:type="dxa"/>
            <w:shd w:val="clear" w:color="auto" w:fill="000000" w:themeFill="text1"/>
          </w:tcPr>
          <w:p w:rsidR="00AD6AC7" w:rsidRPr="00932B5F" w:rsidRDefault="00AD6AC7" w:rsidP="004D6876">
            <w:pPr>
              <w:spacing w:after="0" w:line="240" w:lineRule="auto"/>
              <w:jc w:val="center"/>
              <w:rPr>
                <w:rFonts w:ascii="Bookman Old Style" w:hAnsi="Bookman Old Style"/>
                <w:b/>
                <w:sz w:val="24"/>
                <w:szCs w:val="24"/>
              </w:rPr>
            </w:pPr>
            <w:r w:rsidRPr="00932B5F">
              <w:rPr>
                <w:rFonts w:ascii="Bookman Old Style" w:hAnsi="Bookman Old Style"/>
                <w:b/>
                <w:sz w:val="24"/>
                <w:szCs w:val="24"/>
              </w:rPr>
              <w:t>VENCIMENTO</w:t>
            </w:r>
          </w:p>
        </w:tc>
      </w:tr>
      <w:tr w:rsidR="00AD6AC7" w:rsidRPr="00932B5F" w:rsidTr="00713CC9">
        <w:trPr>
          <w:trHeight w:val="284"/>
        </w:trPr>
        <w:tc>
          <w:tcPr>
            <w:tcW w:w="4786" w:type="dxa"/>
            <w:shd w:val="clear" w:color="auto" w:fill="auto"/>
          </w:tcPr>
          <w:p w:rsidR="00713CC9" w:rsidRPr="00932B5F" w:rsidRDefault="0071425B" w:rsidP="004D6876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Cs w:val="24"/>
              </w:rPr>
              <w:t>ENFERMEIRO PSF</w:t>
            </w:r>
          </w:p>
        </w:tc>
        <w:tc>
          <w:tcPr>
            <w:tcW w:w="2268" w:type="dxa"/>
            <w:shd w:val="clear" w:color="auto" w:fill="auto"/>
          </w:tcPr>
          <w:p w:rsidR="00AD6AC7" w:rsidRPr="00932B5F" w:rsidRDefault="00BE3475" w:rsidP="0071425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0</w:t>
            </w:r>
            <w:r w:rsidR="0071425B">
              <w:rPr>
                <w:rFonts w:ascii="Bookman Old Style" w:hAnsi="Bookman Old Style"/>
                <w:sz w:val="24"/>
                <w:szCs w:val="24"/>
              </w:rPr>
              <w:t>1</w:t>
            </w:r>
          </w:p>
        </w:tc>
        <w:tc>
          <w:tcPr>
            <w:tcW w:w="2158" w:type="dxa"/>
            <w:shd w:val="clear" w:color="auto" w:fill="auto"/>
          </w:tcPr>
          <w:p w:rsidR="00AD6AC7" w:rsidRPr="00932B5F" w:rsidRDefault="00AD6AC7" w:rsidP="0071425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932B5F">
              <w:rPr>
                <w:rFonts w:ascii="Bookman Old Style" w:hAnsi="Bookman Old Style"/>
                <w:sz w:val="24"/>
                <w:szCs w:val="24"/>
              </w:rPr>
              <w:t xml:space="preserve">R$ </w:t>
            </w:r>
            <w:r w:rsidR="0071425B">
              <w:rPr>
                <w:rFonts w:ascii="Bookman Old Style" w:hAnsi="Bookman Old Style"/>
                <w:sz w:val="24"/>
                <w:szCs w:val="24"/>
              </w:rPr>
              <w:t>3.458,92</w:t>
            </w:r>
          </w:p>
        </w:tc>
      </w:tr>
      <w:tr w:rsidR="00713CC9" w:rsidRPr="00932B5F" w:rsidTr="00993A49">
        <w:trPr>
          <w:trHeight w:val="274"/>
        </w:trPr>
        <w:tc>
          <w:tcPr>
            <w:tcW w:w="4786" w:type="dxa"/>
            <w:shd w:val="clear" w:color="auto" w:fill="auto"/>
          </w:tcPr>
          <w:p w:rsidR="00713CC9" w:rsidRDefault="00713CC9" w:rsidP="004D6876">
            <w:pPr>
              <w:spacing w:after="0" w:line="240" w:lineRule="auto"/>
              <w:jc w:val="both"/>
              <w:rPr>
                <w:rFonts w:ascii="Bookman Old Style" w:hAnsi="Bookman Old Style"/>
                <w:szCs w:val="24"/>
              </w:rPr>
            </w:pPr>
            <w:r>
              <w:rPr>
                <w:rFonts w:ascii="Bookman Old Style" w:hAnsi="Bookman Old Style"/>
                <w:szCs w:val="24"/>
              </w:rPr>
              <w:t>TÉCNICO DE ENFERMAGEM PSF</w:t>
            </w:r>
          </w:p>
        </w:tc>
        <w:tc>
          <w:tcPr>
            <w:tcW w:w="2268" w:type="dxa"/>
            <w:shd w:val="clear" w:color="auto" w:fill="auto"/>
          </w:tcPr>
          <w:p w:rsidR="00713CC9" w:rsidRDefault="00713CC9" w:rsidP="0071425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01</w:t>
            </w:r>
          </w:p>
        </w:tc>
        <w:tc>
          <w:tcPr>
            <w:tcW w:w="2158" w:type="dxa"/>
            <w:shd w:val="clear" w:color="auto" w:fill="auto"/>
          </w:tcPr>
          <w:p w:rsidR="00713CC9" w:rsidRPr="00932B5F" w:rsidRDefault="00713CC9" w:rsidP="0071425B">
            <w:pPr>
              <w:spacing w:after="0"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R$ 1.152,97</w:t>
            </w:r>
          </w:p>
        </w:tc>
      </w:tr>
    </w:tbl>
    <w:p w:rsidR="00AD6AC7" w:rsidRPr="00C10986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AD6AC7" w:rsidP="004D6876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F3EFF">
        <w:rPr>
          <w:rFonts w:ascii="Bookman Old Style" w:hAnsi="Bookman Old Style"/>
          <w:b/>
          <w:sz w:val="24"/>
          <w:szCs w:val="24"/>
        </w:rPr>
        <w:t>Art</w:t>
      </w:r>
      <w:r w:rsidR="00BE3475" w:rsidRPr="004F3EFF">
        <w:rPr>
          <w:rFonts w:ascii="Bookman Old Style" w:hAnsi="Bookman Old Style"/>
          <w:b/>
          <w:sz w:val="24"/>
          <w:szCs w:val="24"/>
        </w:rPr>
        <w:t xml:space="preserve">igo </w:t>
      </w:r>
      <w:r w:rsidR="0071425B">
        <w:rPr>
          <w:rFonts w:ascii="Bookman Old Style" w:hAnsi="Bookman Old Style"/>
          <w:b/>
          <w:sz w:val="24"/>
          <w:szCs w:val="24"/>
        </w:rPr>
        <w:t>2</w:t>
      </w:r>
      <w:r w:rsidRPr="004F3EFF">
        <w:rPr>
          <w:rFonts w:ascii="Bookman Old Style" w:hAnsi="Bookman Old Style"/>
          <w:b/>
          <w:sz w:val="24"/>
          <w:szCs w:val="24"/>
        </w:rPr>
        <w:t>º -</w:t>
      </w:r>
      <w:r w:rsidRPr="004F3EFF">
        <w:rPr>
          <w:rFonts w:ascii="Bookman Old Style" w:hAnsi="Bookman Old Style"/>
          <w:sz w:val="24"/>
          <w:szCs w:val="24"/>
        </w:rPr>
        <w:t xml:space="preserve"> </w:t>
      </w:r>
      <w:r w:rsidR="00BE3475" w:rsidRPr="004F3EFF">
        <w:rPr>
          <w:rFonts w:ascii="Bookman Old Style" w:hAnsi="Bookman Old Style"/>
          <w:sz w:val="24"/>
          <w:szCs w:val="24"/>
        </w:rPr>
        <w:t>As</w:t>
      </w:r>
      <w:r w:rsidR="001C4D6B">
        <w:rPr>
          <w:rFonts w:ascii="Bookman Old Style" w:hAnsi="Bookman Old Style"/>
          <w:sz w:val="24"/>
          <w:szCs w:val="24"/>
        </w:rPr>
        <w:t xml:space="preserve"> atribuições correspondentes à</w:t>
      </w:r>
      <w:r w:rsidR="00713CC9">
        <w:rPr>
          <w:rFonts w:ascii="Bookman Old Style" w:hAnsi="Bookman Old Style"/>
          <w:sz w:val="24"/>
          <w:szCs w:val="24"/>
        </w:rPr>
        <w:t xml:space="preserve">s </w:t>
      </w:r>
      <w:r w:rsidR="001C4D6B">
        <w:rPr>
          <w:rFonts w:ascii="Bookman Old Style" w:hAnsi="Bookman Old Style"/>
          <w:sz w:val="24"/>
          <w:szCs w:val="24"/>
        </w:rPr>
        <w:t>vaga</w:t>
      </w:r>
      <w:r w:rsidR="00713CC9">
        <w:rPr>
          <w:rFonts w:ascii="Bookman Old Style" w:hAnsi="Bookman Old Style"/>
          <w:sz w:val="24"/>
          <w:szCs w:val="24"/>
        </w:rPr>
        <w:t>s</w:t>
      </w:r>
      <w:r w:rsidR="001C4D6B">
        <w:rPr>
          <w:rFonts w:ascii="Bookman Old Style" w:hAnsi="Bookman Old Style"/>
          <w:sz w:val="24"/>
          <w:szCs w:val="24"/>
        </w:rPr>
        <w:t xml:space="preserve"> </w:t>
      </w:r>
      <w:r w:rsidR="0071425B">
        <w:rPr>
          <w:rFonts w:ascii="Bookman Old Style" w:hAnsi="Bookman Old Style"/>
          <w:sz w:val="24"/>
          <w:szCs w:val="24"/>
        </w:rPr>
        <w:t>criad</w:t>
      </w:r>
      <w:r w:rsidR="00713CC9">
        <w:rPr>
          <w:rFonts w:ascii="Bookman Old Style" w:hAnsi="Bookman Old Style"/>
          <w:sz w:val="24"/>
          <w:szCs w:val="24"/>
        </w:rPr>
        <w:t>as</w:t>
      </w:r>
      <w:r w:rsidR="0071425B">
        <w:rPr>
          <w:rFonts w:ascii="Bookman Old Style" w:hAnsi="Bookman Old Style"/>
          <w:sz w:val="24"/>
          <w:szCs w:val="24"/>
        </w:rPr>
        <w:t xml:space="preserve"> no art. 1° constam da</w:t>
      </w:r>
      <w:r w:rsidR="00BE3475" w:rsidRPr="004F3EFF">
        <w:rPr>
          <w:rFonts w:ascii="Bookman Old Style" w:hAnsi="Bookman Old Style"/>
          <w:sz w:val="24"/>
          <w:szCs w:val="24"/>
        </w:rPr>
        <w:t xml:space="preserve"> Lei</w:t>
      </w:r>
      <w:r w:rsidR="0071425B">
        <w:rPr>
          <w:rFonts w:ascii="Bookman Old Style" w:hAnsi="Bookman Old Style"/>
          <w:sz w:val="24"/>
          <w:szCs w:val="24"/>
        </w:rPr>
        <w:t xml:space="preserve"> Municipal nº. 0910/2015</w:t>
      </w:r>
      <w:r w:rsidR="001C4D6B">
        <w:rPr>
          <w:rFonts w:ascii="Bookman Old Style" w:hAnsi="Bookman Old Style"/>
          <w:sz w:val="24"/>
          <w:szCs w:val="24"/>
        </w:rPr>
        <w:t xml:space="preserve"> e</w:t>
      </w:r>
      <w:r w:rsidR="00713CC9">
        <w:rPr>
          <w:rFonts w:ascii="Bookman Old Style" w:hAnsi="Bookman Old Style"/>
          <w:sz w:val="24"/>
          <w:szCs w:val="24"/>
        </w:rPr>
        <w:t xml:space="preserve"> 0912/2015</w:t>
      </w:r>
      <w:r w:rsidR="001C4D6B">
        <w:rPr>
          <w:rFonts w:ascii="Bookman Old Style" w:hAnsi="Bookman Old Style"/>
          <w:sz w:val="24"/>
          <w:szCs w:val="24"/>
        </w:rPr>
        <w:t>.</w:t>
      </w:r>
      <w:r w:rsidR="00BE3475" w:rsidRPr="004F3EFF">
        <w:rPr>
          <w:rFonts w:ascii="Bookman Old Style" w:hAnsi="Bookman Old Style"/>
          <w:sz w:val="24"/>
          <w:szCs w:val="24"/>
        </w:rPr>
        <w:t xml:space="preserve"> </w:t>
      </w:r>
    </w:p>
    <w:p w:rsidR="004D6876" w:rsidRPr="004F3EFF" w:rsidRDefault="004D6876" w:rsidP="004D6876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4F3EFF" w:rsidRPr="004F3EFF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4F3EFF">
        <w:rPr>
          <w:rFonts w:ascii="Bookman Old Style" w:hAnsi="Bookman Old Style"/>
          <w:b/>
          <w:sz w:val="24"/>
          <w:szCs w:val="24"/>
        </w:rPr>
        <w:t>Art</w:t>
      </w:r>
      <w:r w:rsidR="00BE3475" w:rsidRPr="004F3EFF">
        <w:rPr>
          <w:rFonts w:ascii="Bookman Old Style" w:hAnsi="Bookman Old Style"/>
          <w:b/>
          <w:sz w:val="24"/>
          <w:szCs w:val="24"/>
        </w:rPr>
        <w:t xml:space="preserve">igo </w:t>
      </w:r>
      <w:r w:rsidR="0071425B">
        <w:rPr>
          <w:rFonts w:ascii="Bookman Old Style" w:hAnsi="Bookman Old Style"/>
          <w:b/>
          <w:sz w:val="24"/>
          <w:szCs w:val="24"/>
        </w:rPr>
        <w:t>3</w:t>
      </w:r>
      <w:r w:rsidRPr="004F3EFF">
        <w:rPr>
          <w:rFonts w:ascii="Bookman Old Style" w:hAnsi="Bookman Old Style"/>
          <w:b/>
          <w:sz w:val="24"/>
          <w:szCs w:val="24"/>
        </w:rPr>
        <w:t>º -</w:t>
      </w:r>
      <w:r w:rsidRPr="004F3EFF">
        <w:rPr>
          <w:rFonts w:ascii="Bookman Old Style" w:hAnsi="Bookman Old Style"/>
          <w:sz w:val="24"/>
          <w:szCs w:val="24"/>
        </w:rPr>
        <w:t xml:space="preserve"> </w:t>
      </w:r>
      <w:r w:rsidR="004F3EFF" w:rsidRPr="004F3EFF">
        <w:rPr>
          <w:rFonts w:ascii="Bookman Old Style" w:hAnsi="Bookman Old Style"/>
          <w:sz w:val="24"/>
          <w:szCs w:val="24"/>
        </w:rPr>
        <w:t>As despesas decorrentes desta Lei correrão por conta de dotação orçamentária própria.</w:t>
      </w:r>
    </w:p>
    <w:p w:rsidR="004F3EFF" w:rsidRDefault="004F3EFF" w:rsidP="004D6876">
      <w:pPr>
        <w:spacing w:after="0" w:line="240" w:lineRule="auto"/>
        <w:jc w:val="both"/>
        <w:rPr>
          <w:rFonts w:ascii="Bookman Old Style" w:hAnsi="Bookman Old Style"/>
          <w:szCs w:val="24"/>
        </w:rPr>
      </w:pPr>
    </w:p>
    <w:p w:rsidR="00731F28" w:rsidRPr="00731F28" w:rsidRDefault="0071425B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731F28">
        <w:rPr>
          <w:rFonts w:ascii="Bookman Old Style" w:hAnsi="Bookman Old Style"/>
          <w:b/>
          <w:sz w:val="24"/>
          <w:szCs w:val="24"/>
        </w:rPr>
        <w:t>Artigo 4</w:t>
      </w:r>
      <w:r w:rsidR="004F3EFF" w:rsidRPr="00731F28">
        <w:rPr>
          <w:rFonts w:ascii="Bookman Old Style" w:hAnsi="Bookman Old Style"/>
          <w:b/>
          <w:sz w:val="24"/>
          <w:szCs w:val="24"/>
        </w:rPr>
        <w:t>º -</w:t>
      </w:r>
      <w:r w:rsidR="004F3EFF" w:rsidRPr="00731F28">
        <w:rPr>
          <w:rFonts w:ascii="Bookman Old Style" w:hAnsi="Bookman Old Style"/>
          <w:sz w:val="24"/>
          <w:szCs w:val="24"/>
        </w:rPr>
        <w:t xml:space="preserve"> </w:t>
      </w:r>
      <w:r w:rsidR="00731F28" w:rsidRPr="00731F28">
        <w:rPr>
          <w:rFonts w:ascii="Bookman Old Style" w:hAnsi="Bookman Old Style"/>
          <w:sz w:val="24"/>
          <w:szCs w:val="24"/>
        </w:rPr>
        <w:t xml:space="preserve">Para atender a presente proposição, ficam extintos </w:t>
      </w:r>
      <w:proofErr w:type="gramStart"/>
      <w:r w:rsidR="00731F28" w:rsidRPr="00731F28">
        <w:rPr>
          <w:rFonts w:ascii="Bookman Old Style" w:hAnsi="Bookman Old Style"/>
          <w:sz w:val="24"/>
          <w:szCs w:val="24"/>
        </w:rPr>
        <w:t>5</w:t>
      </w:r>
      <w:proofErr w:type="gramEnd"/>
      <w:r w:rsidR="00731F28" w:rsidRPr="00731F28">
        <w:rPr>
          <w:rFonts w:ascii="Bookman Old Style" w:hAnsi="Bookman Old Style"/>
          <w:sz w:val="24"/>
          <w:szCs w:val="24"/>
        </w:rPr>
        <w:t xml:space="preserve"> (cinco) cargos de auxiliar de serviços gerais.</w:t>
      </w:r>
    </w:p>
    <w:p w:rsidR="00731F28" w:rsidRDefault="00731F28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C10986" w:rsidRDefault="00731F28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Artigo 5º - </w:t>
      </w:r>
      <w:r w:rsidR="00AD6AC7" w:rsidRPr="00C10986">
        <w:rPr>
          <w:rFonts w:ascii="Bookman Old Style" w:hAnsi="Bookman Old Style"/>
          <w:sz w:val="24"/>
          <w:szCs w:val="24"/>
        </w:rPr>
        <w:t>Esta Lei entra em vigor na data de sua publicação.</w:t>
      </w:r>
    </w:p>
    <w:p w:rsidR="00AD6AC7" w:rsidRPr="00C10986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C10986">
        <w:rPr>
          <w:rFonts w:ascii="Bookman Old Style" w:hAnsi="Bookman Old Style"/>
          <w:sz w:val="24"/>
          <w:szCs w:val="24"/>
        </w:rPr>
        <w:t xml:space="preserve">Piraúba, </w:t>
      </w:r>
      <w:r w:rsidR="00E430DA">
        <w:rPr>
          <w:rFonts w:ascii="Bookman Old Style" w:hAnsi="Bookman Old Style"/>
          <w:sz w:val="24"/>
          <w:szCs w:val="24"/>
        </w:rPr>
        <w:t>04 de setembro</w:t>
      </w:r>
      <w:r w:rsidR="004F3EFF">
        <w:rPr>
          <w:rFonts w:ascii="Bookman Old Style" w:hAnsi="Bookman Old Style"/>
          <w:sz w:val="24"/>
          <w:szCs w:val="24"/>
        </w:rPr>
        <w:t xml:space="preserve"> de 2019</w:t>
      </w:r>
      <w:r w:rsidRPr="00C10986">
        <w:rPr>
          <w:rFonts w:ascii="Bookman Old Style" w:hAnsi="Bookman Old Style"/>
          <w:sz w:val="24"/>
          <w:szCs w:val="24"/>
        </w:rPr>
        <w:t>.</w:t>
      </w:r>
    </w:p>
    <w:p w:rsidR="002E78C2" w:rsidRPr="00C10986" w:rsidRDefault="002E78C2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4D6876" w:rsidRPr="00C10986" w:rsidRDefault="004D6876" w:rsidP="004D6876">
      <w:pPr>
        <w:spacing w:after="0" w:line="240" w:lineRule="auto"/>
        <w:jc w:val="right"/>
        <w:rPr>
          <w:rFonts w:ascii="Bookman Old Style" w:hAnsi="Bookman Old Style"/>
          <w:sz w:val="24"/>
          <w:szCs w:val="24"/>
        </w:rPr>
      </w:pPr>
    </w:p>
    <w:p w:rsidR="004F3EFF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C10986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C10986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C10986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C10986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AD6AC7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C10986">
        <w:rPr>
          <w:rFonts w:ascii="Bookman Old Style" w:hAnsi="Bookman Old Style"/>
          <w:b/>
          <w:i/>
          <w:sz w:val="24"/>
          <w:szCs w:val="24"/>
        </w:rPr>
        <w:t>Prefeito Municipal</w:t>
      </w:r>
    </w:p>
    <w:p w:rsidR="004D6876" w:rsidRPr="00C10986" w:rsidRDefault="004D6876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bookmarkStart w:id="0" w:name="_GoBack"/>
      <w:bookmarkEnd w:id="0"/>
    </w:p>
    <w:sectPr w:rsidR="004D6876" w:rsidRPr="00C10986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52F" w:rsidRDefault="00C3552F">
      <w:pPr>
        <w:spacing w:after="0" w:line="240" w:lineRule="auto"/>
      </w:pPr>
      <w:r>
        <w:separator/>
      </w:r>
    </w:p>
  </w:endnote>
  <w:endnote w:type="continuationSeparator" w:id="0">
    <w:p w:rsidR="00C3552F" w:rsidRDefault="00C35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52F" w:rsidRDefault="00C3552F">
      <w:pPr>
        <w:spacing w:after="0" w:line="240" w:lineRule="auto"/>
      </w:pPr>
      <w:r>
        <w:separator/>
      </w:r>
    </w:p>
  </w:footnote>
  <w:footnote w:type="continuationSeparator" w:id="0">
    <w:p w:rsidR="00C3552F" w:rsidRDefault="00C355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63512073" wp14:editId="3A56B744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3A78"/>
    <w:rsid w:val="001169F8"/>
    <w:rsid w:val="00120E7B"/>
    <w:rsid w:val="00134C0C"/>
    <w:rsid w:val="001668DB"/>
    <w:rsid w:val="001A694F"/>
    <w:rsid w:val="001B481A"/>
    <w:rsid w:val="001C4D6B"/>
    <w:rsid w:val="001F6A63"/>
    <w:rsid w:val="00266026"/>
    <w:rsid w:val="002833AE"/>
    <w:rsid w:val="002E696C"/>
    <w:rsid w:val="002E78C2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70AED"/>
    <w:rsid w:val="00492624"/>
    <w:rsid w:val="004B3664"/>
    <w:rsid w:val="004D6876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955D4"/>
    <w:rsid w:val="005B4294"/>
    <w:rsid w:val="005B7608"/>
    <w:rsid w:val="005C0E43"/>
    <w:rsid w:val="0068294B"/>
    <w:rsid w:val="006D3129"/>
    <w:rsid w:val="006F611D"/>
    <w:rsid w:val="00713CC9"/>
    <w:rsid w:val="0071425B"/>
    <w:rsid w:val="00731F28"/>
    <w:rsid w:val="00745A35"/>
    <w:rsid w:val="0078724B"/>
    <w:rsid w:val="0079179C"/>
    <w:rsid w:val="007D1A72"/>
    <w:rsid w:val="007F321D"/>
    <w:rsid w:val="007F44E8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A072E"/>
    <w:rsid w:val="009B431C"/>
    <w:rsid w:val="009C6827"/>
    <w:rsid w:val="009F469B"/>
    <w:rsid w:val="00A60C37"/>
    <w:rsid w:val="00A64CD3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8291C"/>
    <w:rsid w:val="00BA07E0"/>
    <w:rsid w:val="00BB362E"/>
    <w:rsid w:val="00BB5CFD"/>
    <w:rsid w:val="00BE3475"/>
    <w:rsid w:val="00C0658C"/>
    <w:rsid w:val="00C25ADA"/>
    <w:rsid w:val="00C3552F"/>
    <w:rsid w:val="00C51DEC"/>
    <w:rsid w:val="00C56FB2"/>
    <w:rsid w:val="00C64465"/>
    <w:rsid w:val="00C67E61"/>
    <w:rsid w:val="00C81B5A"/>
    <w:rsid w:val="00CA0ED2"/>
    <w:rsid w:val="00CC5BE5"/>
    <w:rsid w:val="00D01BA3"/>
    <w:rsid w:val="00D05CFD"/>
    <w:rsid w:val="00D2079A"/>
    <w:rsid w:val="00D61252"/>
    <w:rsid w:val="00DA1FC1"/>
    <w:rsid w:val="00DA7FD2"/>
    <w:rsid w:val="00DB3921"/>
    <w:rsid w:val="00DD2573"/>
    <w:rsid w:val="00DE023D"/>
    <w:rsid w:val="00DF6FC1"/>
    <w:rsid w:val="00DF76E5"/>
    <w:rsid w:val="00E111A5"/>
    <w:rsid w:val="00E21138"/>
    <w:rsid w:val="00E31FC7"/>
    <w:rsid w:val="00E430DA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table" w:styleId="Tabelacomgrade">
    <w:name w:val="Table Grid"/>
    <w:basedOn w:val="Tabelanormal"/>
    <w:uiPriority w:val="59"/>
    <w:rsid w:val="001C4D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table" w:styleId="Tabelacomgrade">
    <w:name w:val="Table Grid"/>
    <w:basedOn w:val="Tabelanormal"/>
    <w:uiPriority w:val="59"/>
    <w:rsid w:val="001C4D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8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F597D-C86E-41B1-B8E6-C52FA7521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2019-09-04T16:13:00Z</cp:lastPrinted>
  <dcterms:created xsi:type="dcterms:W3CDTF">2019-09-04T16:13:00Z</dcterms:created>
  <dcterms:modified xsi:type="dcterms:W3CDTF">2019-09-04T16:13:00Z</dcterms:modified>
</cp:coreProperties>
</file>