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1008" w:rsidRDefault="00831008" w:rsidP="00831008">
      <w:pPr>
        <w:tabs>
          <w:tab w:val="left" w:pos="1134"/>
          <w:tab w:val="left" w:pos="1276"/>
          <w:tab w:val="left" w:pos="1418"/>
        </w:tabs>
        <w:spacing w:after="0" w:line="360" w:lineRule="auto"/>
        <w:ind w:left="-180" w:hanging="180"/>
        <w:jc w:val="both"/>
        <w:rPr>
          <w:rFonts w:ascii="Bookman Old Style" w:hAnsi="Bookman Old Style" w:cs="Arial"/>
          <w:i/>
          <w:sz w:val="28"/>
          <w:szCs w:val="28"/>
        </w:rPr>
      </w:pPr>
    </w:p>
    <w:p w:rsidR="00831008" w:rsidRDefault="00831008" w:rsidP="00831008">
      <w:pPr>
        <w:pStyle w:val="Remissivo8"/>
        <w:tabs>
          <w:tab w:val="left" w:pos="207"/>
        </w:tabs>
        <w:spacing w:line="360" w:lineRule="auto"/>
        <w:jc w:val="both"/>
        <w:rPr>
          <w:rFonts w:ascii="Bookman Old Style" w:hAnsi="Bookman Old Style" w:cs="Arial"/>
          <w:sz w:val="28"/>
          <w:szCs w:val="28"/>
        </w:rPr>
      </w:pPr>
    </w:p>
    <w:p w:rsidR="00831008" w:rsidRDefault="00831008" w:rsidP="00831008">
      <w:pPr>
        <w:pStyle w:val="Remissivo8"/>
        <w:tabs>
          <w:tab w:val="left" w:pos="207"/>
        </w:tabs>
        <w:spacing w:line="360" w:lineRule="auto"/>
        <w:jc w:val="both"/>
        <w:rPr>
          <w:rFonts w:ascii="Bookman Old Style" w:hAnsi="Bookman Old Style" w:cs="Arial"/>
          <w:sz w:val="28"/>
          <w:szCs w:val="28"/>
        </w:rPr>
      </w:pPr>
    </w:p>
    <w:p w:rsidR="00831008" w:rsidRDefault="00831008" w:rsidP="00831008">
      <w:pPr>
        <w:pStyle w:val="Remissivo8"/>
        <w:tabs>
          <w:tab w:val="left" w:pos="207"/>
        </w:tabs>
        <w:spacing w:line="360" w:lineRule="auto"/>
        <w:jc w:val="both"/>
        <w:rPr>
          <w:rFonts w:ascii="Bookman Old Style" w:hAnsi="Bookman Old Style" w:cs="Arial"/>
          <w:sz w:val="28"/>
          <w:szCs w:val="28"/>
        </w:rPr>
      </w:pPr>
    </w:p>
    <w:p w:rsidR="00831008" w:rsidRDefault="00831008" w:rsidP="00831008">
      <w:pPr>
        <w:spacing w:after="0" w:line="360" w:lineRule="auto"/>
        <w:jc w:val="both"/>
        <w:rPr>
          <w:rFonts w:ascii="Bookman Old Style" w:eastAsia="Times New Roman" w:hAnsi="Bookman Old Style" w:cs="Arial"/>
          <w:sz w:val="28"/>
          <w:szCs w:val="28"/>
        </w:rPr>
      </w:pPr>
    </w:p>
    <w:p w:rsidR="00831008" w:rsidRDefault="00831008" w:rsidP="00831008">
      <w:pPr>
        <w:spacing w:after="0" w:line="360" w:lineRule="auto"/>
        <w:jc w:val="both"/>
        <w:rPr>
          <w:rFonts w:ascii="Bookman Old Style" w:eastAsia="Times New Roman" w:hAnsi="Bookman Old Style" w:cs="Arial"/>
          <w:sz w:val="28"/>
          <w:szCs w:val="28"/>
        </w:rPr>
      </w:pPr>
    </w:p>
    <w:p w:rsidR="00831008" w:rsidRDefault="00905BBF" w:rsidP="00831008">
      <w:pPr>
        <w:spacing w:after="0" w:line="360" w:lineRule="auto"/>
        <w:jc w:val="center"/>
        <w:rPr>
          <w:rFonts w:ascii="Bookman Old Style" w:eastAsia="Times New Roman" w:hAnsi="Bookman Old Style" w:cs="Arial"/>
          <w:b/>
          <w:sz w:val="52"/>
          <w:szCs w:val="36"/>
        </w:rPr>
      </w:pPr>
      <w:r>
        <w:rPr>
          <w:rFonts w:ascii="Bookman Old Style" w:eastAsia="Times New Roman" w:hAnsi="Bookman Old Style" w:cs="Arial"/>
          <w:b/>
          <w:sz w:val="52"/>
          <w:szCs w:val="36"/>
        </w:rPr>
        <w:t>CÓDIGO DE POSTURAS DO MUNICÍPIO DE PIRAÚBA/MG</w:t>
      </w:r>
    </w:p>
    <w:p w:rsidR="00905BBF" w:rsidRDefault="00905BBF" w:rsidP="00831008">
      <w:pPr>
        <w:spacing w:after="0" w:line="360" w:lineRule="auto"/>
        <w:jc w:val="center"/>
        <w:rPr>
          <w:rFonts w:ascii="Bookman Old Style" w:eastAsia="Times New Roman" w:hAnsi="Bookman Old Style" w:cs="Arial"/>
          <w:b/>
          <w:sz w:val="52"/>
          <w:szCs w:val="36"/>
        </w:rPr>
      </w:pPr>
    </w:p>
    <w:p w:rsidR="00905BBF" w:rsidRDefault="00905BBF" w:rsidP="00831008">
      <w:pPr>
        <w:spacing w:after="0" w:line="360" w:lineRule="auto"/>
        <w:jc w:val="center"/>
        <w:rPr>
          <w:rFonts w:ascii="Bookman Old Style" w:eastAsia="Times New Roman" w:hAnsi="Bookman Old Style" w:cs="Arial"/>
          <w:b/>
          <w:sz w:val="52"/>
          <w:szCs w:val="36"/>
        </w:rPr>
      </w:pPr>
    </w:p>
    <w:p w:rsidR="00905BBF" w:rsidRDefault="00905BBF" w:rsidP="00831008">
      <w:pPr>
        <w:spacing w:after="0" w:line="360" w:lineRule="auto"/>
        <w:jc w:val="center"/>
        <w:rPr>
          <w:rFonts w:ascii="Bookman Old Style" w:eastAsia="Times New Roman" w:hAnsi="Bookman Old Style" w:cs="Arial"/>
          <w:b/>
          <w:sz w:val="52"/>
          <w:szCs w:val="36"/>
        </w:rPr>
      </w:pPr>
    </w:p>
    <w:p w:rsidR="00905BBF" w:rsidRDefault="00905BBF" w:rsidP="00831008">
      <w:pPr>
        <w:spacing w:after="0" w:line="360" w:lineRule="auto"/>
        <w:jc w:val="center"/>
        <w:rPr>
          <w:rFonts w:ascii="Bookman Old Style" w:eastAsia="Times New Roman" w:hAnsi="Bookman Old Style" w:cs="Arial"/>
          <w:b/>
          <w:sz w:val="52"/>
          <w:szCs w:val="36"/>
        </w:rPr>
      </w:pPr>
    </w:p>
    <w:p w:rsidR="00905BBF" w:rsidRDefault="00905BBF" w:rsidP="00831008">
      <w:pPr>
        <w:spacing w:after="0" w:line="360" w:lineRule="auto"/>
        <w:jc w:val="center"/>
        <w:rPr>
          <w:rFonts w:ascii="Bookman Old Style" w:eastAsia="Times New Roman" w:hAnsi="Bookman Old Style" w:cs="Arial"/>
          <w:b/>
          <w:sz w:val="52"/>
          <w:szCs w:val="36"/>
        </w:rPr>
      </w:pPr>
    </w:p>
    <w:p w:rsidR="00905BBF" w:rsidRDefault="00905BBF" w:rsidP="00831008">
      <w:pPr>
        <w:spacing w:after="0" w:line="360" w:lineRule="auto"/>
        <w:jc w:val="center"/>
        <w:rPr>
          <w:rFonts w:ascii="Bookman Old Style" w:eastAsia="Times New Roman" w:hAnsi="Bookman Old Style" w:cs="Arial"/>
          <w:b/>
          <w:sz w:val="52"/>
          <w:szCs w:val="36"/>
        </w:rPr>
      </w:pPr>
    </w:p>
    <w:p w:rsidR="00905BBF" w:rsidRDefault="00905BBF" w:rsidP="00831008">
      <w:pPr>
        <w:spacing w:after="0" w:line="360" w:lineRule="auto"/>
        <w:jc w:val="center"/>
        <w:rPr>
          <w:rFonts w:ascii="Bookman Old Style" w:eastAsia="Times New Roman" w:hAnsi="Bookman Old Style" w:cs="Arial"/>
          <w:b/>
          <w:sz w:val="52"/>
          <w:szCs w:val="36"/>
        </w:rPr>
      </w:pPr>
    </w:p>
    <w:p w:rsidR="00905BBF" w:rsidRDefault="002653C6" w:rsidP="00831008">
      <w:pPr>
        <w:spacing w:after="0" w:line="360" w:lineRule="auto"/>
        <w:jc w:val="center"/>
        <w:rPr>
          <w:rFonts w:ascii="Bookman Old Style" w:eastAsia="Times New Roman" w:hAnsi="Bookman Old Style" w:cs="Arial"/>
          <w:b/>
          <w:sz w:val="52"/>
          <w:szCs w:val="36"/>
        </w:rPr>
      </w:pPr>
      <w:r>
        <w:rPr>
          <w:rFonts w:ascii="Bookman Old Style" w:eastAsia="Times New Roman" w:hAnsi="Bookman Old Style" w:cs="Arial"/>
          <w:b/>
          <w:sz w:val="52"/>
          <w:szCs w:val="36"/>
        </w:rPr>
        <w:t>2019</w:t>
      </w:r>
    </w:p>
    <w:p w:rsidR="00905BBF" w:rsidRDefault="00905BBF" w:rsidP="00831008">
      <w:pPr>
        <w:spacing w:after="0" w:line="360" w:lineRule="auto"/>
        <w:jc w:val="center"/>
        <w:rPr>
          <w:rFonts w:ascii="Bookman Old Style" w:hAnsi="Bookman Old Style" w:cs="Arial"/>
          <w:b/>
          <w:sz w:val="28"/>
          <w:szCs w:val="28"/>
        </w:rPr>
      </w:pPr>
    </w:p>
    <w:p w:rsidR="00905BBF" w:rsidRDefault="00905BBF" w:rsidP="00831008">
      <w:pPr>
        <w:spacing w:after="0" w:line="360" w:lineRule="auto"/>
        <w:jc w:val="center"/>
        <w:rPr>
          <w:rFonts w:ascii="Bookman Old Style" w:hAnsi="Bookman Old Style" w:cs="Arial"/>
          <w:b/>
          <w:sz w:val="28"/>
          <w:szCs w:val="28"/>
        </w:rPr>
      </w:pPr>
    </w:p>
    <w:p w:rsidR="00831008" w:rsidRDefault="00831008" w:rsidP="00831008">
      <w:pPr>
        <w:spacing w:after="0" w:line="360" w:lineRule="auto"/>
        <w:jc w:val="center"/>
        <w:rPr>
          <w:rFonts w:ascii="Bookman Old Style" w:hAnsi="Bookman Old Style" w:cs="Arial"/>
          <w:b/>
          <w:sz w:val="28"/>
          <w:szCs w:val="28"/>
        </w:rPr>
      </w:pPr>
      <w:r>
        <w:rPr>
          <w:rFonts w:ascii="Bookman Old Style" w:hAnsi="Bookman Old Style" w:cs="Arial"/>
          <w:b/>
          <w:sz w:val="28"/>
          <w:szCs w:val="28"/>
        </w:rPr>
        <w:t>Adriano Carvalhaes Gravina</w:t>
      </w:r>
    </w:p>
    <w:p w:rsidR="00831008" w:rsidRDefault="00831008" w:rsidP="00831008">
      <w:pPr>
        <w:spacing w:after="0" w:line="360" w:lineRule="auto"/>
        <w:jc w:val="center"/>
        <w:rPr>
          <w:rFonts w:ascii="Bookman Old Style" w:hAnsi="Bookman Old Style" w:cs="Arial"/>
          <w:sz w:val="28"/>
          <w:szCs w:val="28"/>
        </w:rPr>
      </w:pPr>
      <w:r>
        <w:rPr>
          <w:rFonts w:ascii="Bookman Old Style" w:hAnsi="Bookman Old Style" w:cs="Arial"/>
          <w:sz w:val="28"/>
          <w:szCs w:val="28"/>
        </w:rPr>
        <w:t>Prefeito Municipal de Piraúba/MG</w:t>
      </w:r>
    </w:p>
    <w:p w:rsidR="00831008" w:rsidRDefault="00831008" w:rsidP="00831008">
      <w:pPr>
        <w:spacing w:after="0" w:line="360" w:lineRule="auto"/>
        <w:jc w:val="center"/>
        <w:rPr>
          <w:rFonts w:ascii="Bookman Old Style" w:hAnsi="Bookman Old Style" w:cs="Arial"/>
          <w:sz w:val="28"/>
          <w:szCs w:val="28"/>
        </w:rPr>
      </w:pPr>
    </w:p>
    <w:p w:rsidR="00831008" w:rsidRDefault="00831008" w:rsidP="00831008">
      <w:pPr>
        <w:spacing w:after="0" w:line="360" w:lineRule="auto"/>
        <w:jc w:val="center"/>
        <w:rPr>
          <w:rFonts w:ascii="Bookman Old Style" w:hAnsi="Bookman Old Style" w:cs="Arial"/>
          <w:sz w:val="28"/>
          <w:szCs w:val="28"/>
        </w:rPr>
      </w:pPr>
    </w:p>
    <w:p w:rsidR="00831008" w:rsidRDefault="00831008" w:rsidP="00831008">
      <w:pPr>
        <w:spacing w:after="0" w:line="360" w:lineRule="auto"/>
        <w:jc w:val="center"/>
        <w:rPr>
          <w:rFonts w:ascii="Bookman Old Style" w:hAnsi="Bookman Old Style" w:cs="Arial"/>
          <w:b/>
          <w:sz w:val="28"/>
          <w:szCs w:val="28"/>
        </w:rPr>
      </w:pPr>
      <w:r>
        <w:rPr>
          <w:rFonts w:ascii="Bookman Old Style" w:hAnsi="Bookman Old Style" w:cs="Arial"/>
          <w:b/>
          <w:sz w:val="28"/>
          <w:szCs w:val="28"/>
        </w:rPr>
        <w:t xml:space="preserve">Maria de Fátima </w:t>
      </w:r>
      <w:proofErr w:type="spellStart"/>
      <w:r>
        <w:rPr>
          <w:rFonts w:ascii="Bookman Old Style" w:hAnsi="Bookman Old Style" w:cs="Arial"/>
          <w:b/>
          <w:sz w:val="28"/>
          <w:szCs w:val="28"/>
        </w:rPr>
        <w:t>Gravina</w:t>
      </w:r>
      <w:proofErr w:type="spellEnd"/>
      <w:r>
        <w:rPr>
          <w:rFonts w:ascii="Bookman Old Style" w:hAnsi="Bookman Old Style" w:cs="Arial"/>
          <w:b/>
          <w:sz w:val="28"/>
          <w:szCs w:val="28"/>
        </w:rPr>
        <w:t xml:space="preserve"> </w:t>
      </w:r>
      <w:proofErr w:type="spellStart"/>
      <w:r>
        <w:rPr>
          <w:rFonts w:ascii="Bookman Old Style" w:hAnsi="Bookman Old Style" w:cs="Arial"/>
          <w:b/>
          <w:sz w:val="28"/>
          <w:szCs w:val="28"/>
        </w:rPr>
        <w:t>Baldelim</w:t>
      </w:r>
      <w:proofErr w:type="spellEnd"/>
    </w:p>
    <w:p w:rsidR="00831008" w:rsidRDefault="00831008" w:rsidP="00831008">
      <w:pPr>
        <w:spacing w:after="0" w:line="360" w:lineRule="auto"/>
        <w:jc w:val="center"/>
        <w:rPr>
          <w:rFonts w:ascii="Bookman Old Style" w:hAnsi="Bookman Old Style" w:cs="Arial"/>
          <w:sz w:val="28"/>
          <w:szCs w:val="28"/>
        </w:rPr>
      </w:pPr>
      <w:r>
        <w:rPr>
          <w:rFonts w:ascii="Bookman Old Style" w:hAnsi="Bookman Old Style" w:cs="Arial"/>
          <w:sz w:val="28"/>
          <w:szCs w:val="28"/>
        </w:rPr>
        <w:t>Vice-Prefeita de Piraúba/MG</w:t>
      </w:r>
    </w:p>
    <w:p w:rsidR="00831008" w:rsidRDefault="00831008" w:rsidP="00831008">
      <w:pPr>
        <w:spacing w:after="0" w:line="360" w:lineRule="auto"/>
        <w:jc w:val="center"/>
        <w:rPr>
          <w:rFonts w:ascii="Bookman Old Style" w:hAnsi="Bookman Old Style" w:cs="Arial"/>
          <w:b/>
          <w:sz w:val="28"/>
          <w:szCs w:val="28"/>
        </w:rPr>
      </w:pPr>
    </w:p>
    <w:p w:rsidR="00831008" w:rsidRDefault="00831008" w:rsidP="00831008">
      <w:pPr>
        <w:spacing w:after="0" w:line="360" w:lineRule="auto"/>
        <w:jc w:val="center"/>
        <w:rPr>
          <w:rFonts w:ascii="Bookman Old Style" w:hAnsi="Bookman Old Style" w:cs="Arial"/>
          <w:b/>
          <w:sz w:val="28"/>
          <w:szCs w:val="28"/>
        </w:rPr>
      </w:pPr>
    </w:p>
    <w:p w:rsidR="00831008" w:rsidRDefault="00905BBF" w:rsidP="00831008">
      <w:pPr>
        <w:spacing w:after="0" w:line="360" w:lineRule="auto"/>
        <w:jc w:val="center"/>
        <w:rPr>
          <w:rFonts w:ascii="Bookman Old Style" w:hAnsi="Bookman Old Style" w:cs="Arial"/>
          <w:b/>
          <w:sz w:val="28"/>
          <w:szCs w:val="28"/>
        </w:rPr>
      </w:pPr>
      <w:r>
        <w:rPr>
          <w:rFonts w:ascii="Bookman Old Style" w:hAnsi="Bookman Old Style" w:cs="Arial"/>
          <w:b/>
          <w:sz w:val="28"/>
          <w:szCs w:val="28"/>
        </w:rPr>
        <w:t>Júlio César do Nascimento Toledo</w:t>
      </w:r>
    </w:p>
    <w:p w:rsidR="00831008" w:rsidRDefault="00905BBF" w:rsidP="00831008">
      <w:pPr>
        <w:spacing w:after="0" w:line="360" w:lineRule="auto"/>
        <w:jc w:val="center"/>
        <w:rPr>
          <w:rFonts w:ascii="Bookman Old Style" w:hAnsi="Bookman Old Style" w:cs="Arial"/>
          <w:sz w:val="28"/>
          <w:szCs w:val="28"/>
        </w:rPr>
      </w:pPr>
      <w:r>
        <w:rPr>
          <w:rFonts w:ascii="Bookman Old Style" w:hAnsi="Bookman Old Style" w:cs="Arial"/>
          <w:sz w:val="28"/>
          <w:szCs w:val="28"/>
        </w:rPr>
        <w:t>Secretário Municipal de Administração</w:t>
      </w:r>
    </w:p>
    <w:p w:rsidR="00831008" w:rsidRDefault="00831008" w:rsidP="00831008">
      <w:pPr>
        <w:spacing w:after="0" w:line="360" w:lineRule="auto"/>
        <w:jc w:val="center"/>
        <w:rPr>
          <w:rFonts w:ascii="Bookman Old Style" w:hAnsi="Bookman Old Style" w:cs="Arial"/>
          <w:sz w:val="28"/>
          <w:szCs w:val="28"/>
        </w:rPr>
      </w:pPr>
    </w:p>
    <w:p w:rsidR="00831008" w:rsidRDefault="00831008" w:rsidP="00831008">
      <w:pPr>
        <w:spacing w:after="0" w:line="360" w:lineRule="auto"/>
        <w:jc w:val="center"/>
        <w:rPr>
          <w:rFonts w:ascii="Bookman Old Style" w:hAnsi="Bookman Old Style" w:cs="Arial"/>
          <w:sz w:val="28"/>
          <w:szCs w:val="28"/>
        </w:rPr>
      </w:pPr>
    </w:p>
    <w:p w:rsidR="00831008" w:rsidRDefault="00831008" w:rsidP="00831008">
      <w:pPr>
        <w:spacing w:after="0" w:line="360" w:lineRule="auto"/>
        <w:jc w:val="center"/>
        <w:rPr>
          <w:rFonts w:ascii="Bookman Old Style" w:hAnsi="Bookman Old Style" w:cs="Arial"/>
          <w:sz w:val="28"/>
          <w:szCs w:val="28"/>
        </w:rPr>
      </w:pPr>
    </w:p>
    <w:p w:rsidR="00831008" w:rsidRDefault="00831008" w:rsidP="00831008">
      <w:pPr>
        <w:spacing w:after="0" w:line="360" w:lineRule="auto"/>
        <w:jc w:val="center"/>
        <w:rPr>
          <w:rFonts w:ascii="Bookman Old Style" w:hAnsi="Bookman Old Style" w:cs="Arial"/>
          <w:sz w:val="28"/>
          <w:szCs w:val="28"/>
        </w:rPr>
      </w:pPr>
    </w:p>
    <w:p w:rsidR="00831008" w:rsidRDefault="00831008" w:rsidP="00831008">
      <w:pPr>
        <w:spacing w:after="0" w:line="360" w:lineRule="auto"/>
        <w:jc w:val="center"/>
        <w:rPr>
          <w:rFonts w:ascii="Bookman Old Style" w:hAnsi="Bookman Old Style" w:cs="Arial"/>
          <w:sz w:val="28"/>
          <w:szCs w:val="28"/>
        </w:rPr>
      </w:pPr>
    </w:p>
    <w:p w:rsidR="00831008" w:rsidRDefault="00831008" w:rsidP="00831008">
      <w:pPr>
        <w:spacing w:after="0" w:line="360" w:lineRule="auto"/>
        <w:jc w:val="center"/>
        <w:rPr>
          <w:rFonts w:ascii="Bookman Old Style" w:hAnsi="Bookman Old Style" w:cs="Arial"/>
          <w:sz w:val="28"/>
          <w:szCs w:val="28"/>
        </w:rPr>
      </w:pPr>
    </w:p>
    <w:p w:rsidR="00831008" w:rsidRDefault="00831008" w:rsidP="00831008">
      <w:pPr>
        <w:spacing w:after="0" w:line="360" w:lineRule="auto"/>
        <w:jc w:val="both"/>
        <w:rPr>
          <w:rFonts w:ascii="Bookman Old Style" w:hAnsi="Bookman Old Style" w:cs="Arial"/>
          <w:b/>
          <w:sz w:val="28"/>
          <w:szCs w:val="28"/>
        </w:rPr>
      </w:pPr>
      <w:r>
        <w:rPr>
          <w:rFonts w:ascii="Bookman Old Style" w:hAnsi="Bookman Old Style" w:cs="Arial"/>
          <w:b/>
          <w:sz w:val="28"/>
          <w:szCs w:val="28"/>
        </w:rPr>
        <w:t>ELABORAÇÃO</w:t>
      </w:r>
      <w:r w:rsidR="00905BBF">
        <w:rPr>
          <w:rFonts w:ascii="Bookman Old Style" w:hAnsi="Bookman Old Style" w:cs="Arial"/>
          <w:b/>
          <w:sz w:val="28"/>
          <w:szCs w:val="28"/>
        </w:rPr>
        <w:t>:</w:t>
      </w:r>
    </w:p>
    <w:p w:rsidR="00831008" w:rsidRDefault="00831008" w:rsidP="00831008">
      <w:pPr>
        <w:spacing w:after="0" w:line="360" w:lineRule="auto"/>
        <w:jc w:val="both"/>
        <w:rPr>
          <w:rFonts w:ascii="Bookman Old Style" w:hAnsi="Bookman Old Style" w:cs="Arial"/>
          <w:sz w:val="26"/>
          <w:szCs w:val="26"/>
        </w:rPr>
      </w:pPr>
      <w:r w:rsidRPr="00905BBF">
        <w:rPr>
          <w:rFonts w:ascii="Bookman Old Style" w:hAnsi="Bookman Old Style" w:cs="Arial"/>
          <w:b/>
          <w:sz w:val="26"/>
          <w:szCs w:val="26"/>
        </w:rPr>
        <w:t xml:space="preserve">Dr. Maycow de Lima </w:t>
      </w:r>
      <w:proofErr w:type="spellStart"/>
      <w:r w:rsidRPr="00905BBF">
        <w:rPr>
          <w:rFonts w:ascii="Bookman Old Style" w:hAnsi="Bookman Old Style" w:cs="Arial"/>
          <w:b/>
          <w:sz w:val="26"/>
          <w:szCs w:val="26"/>
        </w:rPr>
        <w:t>Carvalhaes</w:t>
      </w:r>
      <w:proofErr w:type="spellEnd"/>
      <w:r w:rsidRPr="00905BBF">
        <w:rPr>
          <w:rFonts w:ascii="Bookman Old Style" w:hAnsi="Bookman Old Style" w:cs="Arial"/>
          <w:sz w:val="26"/>
          <w:szCs w:val="26"/>
        </w:rPr>
        <w:t xml:space="preserve"> – Procurador Municipal</w:t>
      </w:r>
    </w:p>
    <w:p w:rsidR="00BF1076" w:rsidRPr="00922D68" w:rsidRDefault="00BF1076" w:rsidP="00831008">
      <w:pPr>
        <w:spacing w:after="0" w:line="360" w:lineRule="auto"/>
        <w:jc w:val="both"/>
        <w:rPr>
          <w:rFonts w:ascii="Bookman Old Style" w:hAnsi="Bookman Old Style" w:cs="Arial"/>
          <w:sz w:val="26"/>
          <w:szCs w:val="26"/>
        </w:rPr>
      </w:pPr>
      <w:proofErr w:type="spellStart"/>
      <w:r w:rsidRPr="00BF1076">
        <w:rPr>
          <w:rFonts w:ascii="Bookman Old Style" w:hAnsi="Bookman Old Style" w:cs="Arial"/>
          <w:b/>
          <w:sz w:val="26"/>
          <w:szCs w:val="26"/>
        </w:rPr>
        <w:t>Dr</w:t>
      </w:r>
      <w:proofErr w:type="spellEnd"/>
      <w:r w:rsidRPr="00BF1076">
        <w:rPr>
          <w:rFonts w:ascii="Bookman Old Style" w:hAnsi="Bookman Old Style" w:cs="Arial"/>
          <w:b/>
          <w:sz w:val="26"/>
          <w:szCs w:val="26"/>
        </w:rPr>
        <w:t xml:space="preserve"> Rodrigo Antônio Ribeiro – </w:t>
      </w:r>
      <w:r w:rsidRPr="00922D68">
        <w:rPr>
          <w:rFonts w:ascii="Bookman Old Style" w:hAnsi="Bookman Old Style" w:cs="Arial"/>
          <w:sz w:val="26"/>
          <w:szCs w:val="26"/>
        </w:rPr>
        <w:t>Assessor Jurídico Municipal</w:t>
      </w:r>
    </w:p>
    <w:p w:rsidR="00914363" w:rsidRDefault="00905BBF" w:rsidP="00914363">
      <w:pPr>
        <w:spacing w:after="0" w:line="360" w:lineRule="auto"/>
        <w:rPr>
          <w:rFonts w:ascii="Bookman Old Style" w:hAnsi="Bookman Old Style"/>
          <w:sz w:val="26"/>
          <w:szCs w:val="26"/>
        </w:rPr>
      </w:pPr>
      <w:r w:rsidRPr="00905BBF">
        <w:rPr>
          <w:rFonts w:ascii="Bookman Old Style" w:hAnsi="Bookman Old Style"/>
          <w:b/>
          <w:sz w:val="26"/>
          <w:szCs w:val="26"/>
        </w:rPr>
        <w:t>Júlio César do Nascimento Toledo –</w:t>
      </w:r>
      <w:r w:rsidRPr="00905BBF">
        <w:rPr>
          <w:rFonts w:ascii="Bookman Old Style" w:hAnsi="Bookman Old Style"/>
          <w:sz w:val="26"/>
          <w:szCs w:val="26"/>
        </w:rPr>
        <w:t xml:space="preserve"> Sec. Mun. de Administração</w:t>
      </w:r>
    </w:p>
    <w:p w:rsidR="00914363" w:rsidRPr="00914363" w:rsidRDefault="00914363" w:rsidP="00914363">
      <w:pPr>
        <w:spacing w:after="0" w:line="360" w:lineRule="auto"/>
        <w:rPr>
          <w:rFonts w:ascii="Bookman Old Style" w:hAnsi="Bookman Old Style"/>
          <w:sz w:val="26"/>
          <w:szCs w:val="26"/>
        </w:rPr>
      </w:pPr>
    </w:p>
    <w:p w:rsidR="00831008" w:rsidRPr="00914363" w:rsidRDefault="00831008" w:rsidP="008C7B52">
      <w:pPr>
        <w:spacing w:after="0" w:line="360" w:lineRule="auto"/>
        <w:jc w:val="center"/>
        <w:rPr>
          <w:rFonts w:ascii="Bookman Old Style" w:hAnsi="Bookman Old Style"/>
          <w:b/>
          <w:sz w:val="32"/>
          <w:szCs w:val="28"/>
          <w:u w:val="single"/>
        </w:rPr>
      </w:pPr>
      <w:r>
        <w:rPr>
          <w:rFonts w:ascii="Bookman Old Style" w:hAnsi="Bookman Old Style"/>
          <w:sz w:val="28"/>
          <w:szCs w:val="28"/>
        </w:rPr>
        <w:br w:type="page"/>
      </w:r>
      <w:r w:rsidRPr="00914363">
        <w:rPr>
          <w:noProof/>
          <w:sz w:val="24"/>
        </w:rPr>
        <w:lastRenderedPageBreak/>
        <mc:AlternateContent>
          <mc:Choice Requires="wps">
            <w:drawing>
              <wp:anchor distT="0" distB="0" distL="114300" distR="114300" simplePos="0" relativeHeight="251658240" behindDoc="0" locked="0" layoutInCell="1" allowOverlap="1" wp14:anchorId="7076E1F0" wp14:editId="1BC69599">
                <wp:simplePos x="0" y="0"/>
                <wp:positionH relativeFrom="column">
                  <wp:posOffset>5430520</wp:posOffset>
                </wp:positionH>
                <wp:positionV relativeFrom="paragraph">
                  <wp:posOffset>363855</wp:posOffset>
                </wp:positionV>
                <wp:extent cx="520700" cy="414655"/>
                <wp:effectExtent l="1270" t="1905" r="1905" b="2540"/>
                <wp:wrapNone/>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 cy="414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7734" w:rsidRDefault="004C7734" w:rsidP="0083100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076E1F0" id="_x0000_t202" coordsize="21600,21600" o:spt="202" path="m,l,21600r21600,l21600,xe">
                <v:stroke joinstyle="miter"/>
                <v:path gradientshapeok="t" o:connecttype="rect"/>
              </v:shapetype>
              <v:shape id="Caixa de texto 1" o:spid="_x0000_s1026" type="#_x0000_t202" style="position:absolute;left:0;text-align:left;margin-left:427.6pt;margin-top:28.65pt;width:41pt;height:3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" stroked="f">
                <v:textbox>
                  <w:txbxContent>
                    <w:p w:rsidR="00057B37" w:rsidRDefault="00057B37" w:rsidP="00831008"/>
                  </w:txbxContent>
                </v:textbox>
              </v:shape>
            </w:pict>
          </mc:Fallback>
        </mc:AlternateContent>
      </w:r>
      <w:r w:rsidR="00905BBF" w:rsidRPr="00914363">
        <w:rPr>
          <w:rFonts w:ascii="Bookman Old Style" w:hAnsi="Bookman Old Style"/>
          <w:b/>
          <w:sz w:val="32"/>
          <w:szCs w:val="28"/>
          <w:u w:val="single"/>
        </w:rPr>
        <w:t>COMISSÃO MUNICIPAL PARA ORGANIZAÇÃO DOS TRABALHOS DE ELABORAÇÃO DO NOVO CÓDIGO DE POSTURAS DO MUNICÍPIO DE PIRAÚBA/MG</w:t>
      </w:r>
    </w:p>
    <w:p w:rsidR="00D55DF5" w:rsidRDefault="00D55DF5" w:rsidP="00831008">
      <w:pPr>
        <w:spacing w:after="0" w:line="240" w:lineRule="auto"/>
        <w:jc w:val="center"/>
        <w:rPr>
          <w:rFonts w:ascii="Bookman Old Style" w:hAnsi="Bookman Old Style"/>
          <w:b/>
          <w:sz w:val="24"/>
          <w:szCs w:val="24"/>
        </w:rPr>
      </w:pPr>
    </w:p>
    <w:p w:rsidR="00905BBF" w:rsidRPr="00D55DF5" w:rsidRDefault="00905BBF" w:rsidP="00831008">
      <w:pPr>
        <w:spacing w:after="0" w:line="240" w:lineRule="auto"/>
        <w:jc w:val="center"/>
        <w:rPr>
          <w:rFonts w:ascii="Bookman Old Style" w:hAnsi="Bookman Old Style"/>
          <w:b/>
          <w:sz w:val="24"/>
          <w:szCs w:val="24"/>
        </w:rPr>
      </w:pPr>
      <w:r w:rsidRPr="00D55DF5">
        <w:rPr>
          <w:rFonts w:ascii="Bookman Old Style" w:hAnsi="Bookman Old Style"/>
          <w:b/>
          <w:sz w:val="24"/>
          <w:szCs w:val="24"/>
        </w:rPr>
        <w:t>JÚLIO CÉSAR DO NASCIMENTO TOLEDO</w:t>
      </w:r>
    </w:p>
    <w:p w:rsidR="00905BBF" w:rsidRDefault="00D55DF5" w:rsidP="00831008">
      <w:pPr>
        <w:spacing w:after="0" w:line="240" w:lineRule="auto"/>
        <w:jc w:val="center"/>
        <w:rPr>
          <w:rFonts w:ascii="Bookman Old Style" w:hAnsi="Bookman Old Style"/>
          <w:sz w:val="24"/>
          <w:szCs w:val="24"/>
        </w:rPr>
      </w:pPr>
      <w:r>
        <w:rPr>
          <w:rFonts w:ascii="Bookman Old Style" w:hAnsi="Bookman Old Style"/>
          <w:sz w:val="24"/>
          <w:szCs w:val="24"/>
        </w:rPr>
        <w:t xml:space="preserve">Presidente </w:t>
      </w:r>
    </w:p>
    <w:p w:rsidR="00905BBF" w:rsidRDefault="00905BBF" w:rsidP="00831008">
      <w:pPr>
        <w:spacing w:after="0" w:line="240" w:lineRule="auto"/>
        <w:jc w:val="center"/>
        <w:rPr>
          <w:rFonts w:ascii="Bookman Old Style" w:hAnsi="Bookman Old Style"/>
          <w:sz w:val="24"/>
          <w:szCs w:val="24"/>
        </w:rPr>
      </w:pPr>
      <w:r>
        <w:rPr>
          <w:rFonts w:ascii="Bookman Old Style" w:hAnsi="Bookman Old Style"/>
          <w:sz w:val="24"/>
          <w:szCs w:val="24"/>
        </w:rPr>
        <w:t>Secretário Municipal de Administração</w:t>
      </w:r>
    </w:p>
    <w:p w:rsidR="00905BBF" w:rsidRDefault="00905BBF" w:rsidP="00831008">
      <w:pPr>
        <w:spacing w:after="0" w:line="240" w:lineRule="auto"/>
        <w:jc w:val="center"/>
        <w:rPr>
          <w:rFonts w:ascii="Bookman Old Style" w:hAnsi="Bookman Old Style"/>
          <w:sz w:val="24"/>
          <w:szCs w:val="24"/>
        </w:rPr>
      </w:pPr>
    </w:p>
    <w:p w:rsidR="00905BBF" w:rsidRPr="00914363" w:rsidRDefault="00905BBF" w:rsidP="00831008">
      <w:pPr>
        <w:spacing w:after="0" w:line="240" w:lineRule="auto"/>
        <w:jc w:val="center"/>
        <w:rPr>
          <w:rFonts w:ascii="Bookman Old Style" w:hAnsi="Bookman Old Style"/>
          <w:b/>
          <w:sz w:val="24"/>
          <w:szCs w:val="24"/>
        </w:rPr>
      </w:pPr>
      <w:r w:rsidRPr="00914363">
        <w:rPr>
          <w:rFonts w:ascii="Bookman Old Style" w:hAnsi="Bookman Old Style"/>
          <w:b/>
          <w:sz w:val="24"/>
          <w:szCs w:val="24"/>
        </w:rPr>
        <w:t>ALYSSON DA SILVA GRAVINA</w:t>
      </w:r>
    </w:p>
    <w:p w:rsidR="00905BBF" w:rsidRDefault="00905BBF" w:rsidP="00831008">
      <w:pPr>
        <w:spacing w:after="0" w:line="240" w:lineRule="auto"/>
        <w:jc w:val="center"/>
        <w:rPr>
          <w:rFonts w:ascii="Bookman Old Style" w:hAnsi="Bookman Old Style"/>
          <w:sz w:val="24"/>
          <w:szCs w:val="24"/>
        </w:rPr>
      </w:pPr>
      <w:r>
        <w:rPr>
          <w:rFonts w:ascii="Bookman Old Style" w:hAnsi="Bookman Old Style"/>
          <w:sz w:val="24"/>
          <w:szCs w:val="24"/>
        </w:rPr>
        <w:t>Membro</w:t>
      </w:r>
    </w:p>
    <w:p w:rsidR="00905BBF" w:rsidRDefault="00905BBF" w:rsidP="00831008">
      <w:pPr>
        <w:spacing w:after="0" w:line="240" w:lineRule="auto"/>
        <w:jc w:val="center"/>
        <w:rPr>
          <w:rFonts w:ascii="Bookman Old Style" w:hAnsi="Bookman Old Style"/>
          <w:sz w:val="24"/>
          <w:szCs w:val="24"/>
        </w:rPr>
      </w:pPr>
      <w:r>
        <w:rPr>
          <w:rFonts w:ascii="Bookman Old Style" w:hAnsi="Bookman Old Style"/>
          <w:sz w:val="24"/>
          <w:szCs w:val="24"/>
        </w:rPr>
        <w:t>Secretário Municipal de Finanças</w:t>
      </w:r>
    </w:p>
    <w:p w:rsidR="00905BBF" w:rsidRDefault="00905BBF" w:rsidP="00831008">
      <w:pPr>
        <w:spacing w:after="0" w:line="240" w:lineRule="auto"/>
        <w:jc w:val="center"/>
        <w:rPr>
          <w:rFonts w:ascii="Bookman Old Style" w:hAnsi="Bookman Old Style"/>
          <w:sz w:val="24"/>
          <w:szCs w:val="24"/>
        </w:rPr>
      </w:pPr>
    </w:p>
    <w:p w:rsidR="00905BBF" w:rsidRPr="00914363" w:rsidRDefault="00905BBF" w:rsidP="00831008">
      <w:pPr>
        <w:spacing w:after="0" w:line="240" w:lineRule="auto"/>
        <w:jc w:val="center"/>
        <w:rPr>
          <w:rFonts w:ascii="Bookman Old Style" w:hAnsi="Bookman Old Style"/>
          <w:b/>
          <w:sz w:val="24"/>
          <w:szCs w:val="24"/>
        </w:rPr>
      </w:pPr>
      <w:r w:rsidRPr="00914363">
        <w:rPr>
          <w:rFonts w:ascii="Bookman Old Style" w:hAnsi="Bookman Old Style"/>
          <w:b/>
          <w:sz w:val="24"/>
          <w:szCs w:val="24"/>
        </w:rPr>
        <w:t>PAULO CÉSAR DE SOUZA LAGE</w:t>
      </w:r>
    </w:p>
    <w:p w:rsidR="00905BBF" w:rsidRDefault="00905BBF" w:rsidP="00831008">
      <w:pPr>
        <w:spacing w:after="0" w:line="240" w:lineRule="auto"/>
        <w:jc w:val="center"/>
        <w:rPr>
          <w:rFonts w:ascii="Bookman Old Style" w:hAnsi="Bookman Old Style"/>
          <w:sz w:val="24"/>
          <w:szCs w:val="24"/>
        </w:rPr>
      </w:pPr>
      <w:r>
        <w:rPr>
          <w:rFonts w:ascii="Bookman Old Style" w:hAnsi="Bookman Old Style"/>
          <w:sz w:val="24"/>
          <w:szCs w:val="24"/>
        </w:rPr>
        <w:t>Membro</w:t>
      </w:r>
    </w:p>
    <w:p w:rsidR="00905BBF" w:rsidRDefault="00905BBF" w:rsidP="00831008">
      <w:pPr>
        <w:spacing w:after="0" w:line="240" w:lineRule="auto"/>
        <w:jc w:val="center"/>
        <w:rPr>
          <w:rFonts w:ascii="Bookman Old Style" w:hAnsi="Bookman Old Style"/>
          <w:sz w:val="24"/>
          <w:szCs w:val="24"/>
        </w:rPr>
      </w:pPr>
      <w:r>
        <w:rPr>
          <w:rFonts w:ascii="Bookman Old Style" w:hAnsi="Bookman Old Style"/>
          <w:sz w:val="24"/>
          <w:szCs w:val="24"/>
        </w:rPr>
        <w:t>Secretário Municipal de Obras, Estradas, Trânsito e Transporte</w:t>
      </w:r>
    </w:p>
    <w:p w:rsidR="00905BBF" w:rsidRDefault="00905BBF" w:rsidP="00831008">
      <w:pPr>
        <w:spacing w:after="0" w:line="240" w:lineRule="auto"/>
        <w:jc w:val="center"/>
        <w:rPr>
          <w:rFonts w:ascii="Bookman Old Style" w:hAnsi="Bookman Old Style"/>
          <w:sz w:val="24"/>
          <w:szCs w:val="24"/>
        </w:rPr>
      </w:pPr>
    </w:p>
    <w:p w:rsidR="00905BBF" w:rsidRPr="00914363" w:rsidRDefault="00057B37" w:rsidP="00831008">
      <w:pPr>
        <w:spacing w:after="0" w:line="240" w:lineRule="auto"/>
        <w:jc w:val="center"/>
        <w:rPr>
          <w:rFonts w:ascii="Bookman Old Style" w:hAnsi="Bookman Old Style"/>
          <w:b/>
          <w:sz w:val="24"/>
          <w:szCs w:val="24"/>
        </w:rPr>
      </w:pPr>
      <w:r>
        <w:rPr>
          <w:rFonts w:ascii="Bookman Old Style" w:hAnsi="Bookman Old Style"/>
          <w:b/>
          <w:sz w:val="24"/>
          <w:szCs w:val="24"/>
        </w:rPr>
        <w:t>DRA KÍUSA DE OLIVEIRA ARAÚJO</w:t>
      </w:r>
    </w:p>
    <w:p w:rsidR="00905BBF" w:rsidRDefault="00905BBF" w:rsidP="00831008">
      <w:pPr>
        <w:spacing w:after="0" w:line="240" w:lineRule="auto"/>
        <w:jc w:val="center"/>
        <w:rPr>
          <w:rFonts w:ascii="Bookman Old Style" w:hAnsi="Bookman Old Style"/>
          <w:sz w:val="24"/>
          <w:szCs w:val="24"/>
        </w:rPr>
      </w:pPr>
      <w:r>
        <w:rPr>
          <w:rFonts w:ascii="Bookman Old Style" w:hAnsi="Bookman Old Style"/>
          <w:sz w:val="24"/>
          <w:szCs w:val="24"/>
        </w:rPr>
        <w:t>Membro</w:t>
      </w:r>
    </w:p>
    <w:p w:rsidR="00905BBF" w:rsidRDefault="00057B37" w:rsidP="00831008">
      <w:pPr>
        <w:spacing w:after="0" w:line="240" w:lineRule="auto"/>
        <w:jc w:val="center"/>
        <w:rPr>
          <w:rFonts w:ascii="Bookman Old Style" w:hAnsi="Bookman Old Style"/>
          <w:sz w:val="24"/>
          <w:szCs w:val="24"/>
        </w:rPr>
      </w:pPr>
      <w:r>
        <w:rPr>
          <w:rFonts w:ascii="Bookman Old Style" w:hAnsi="Bookman Old Style"/>
          <w:sz w:val="24"/>
          <w:szCs w:val="24"/>
        </w:rPr>
        <w:t>Assessora Jurídica do Legislativo</w:t>
      </w:r>
    </w:p>
    <w:p w:rsidR="00905BBF" w:rsidRDefault="00905BBF" w:rsidP="00831008">
      <w:pPr>
        <w:spacing w:after="0" w:line="240" w:lineRule="auto"/>
        <w:jc w:val="center"/>
        <w:rPr>
          <w:rFonts w:ascii="Bookman Old Style" w:hAnsi="Bookman Old Style"/>
          <w:sz w:val="24"/>
          <w:szCs w:val="24"/>
        </w:rPr>
      </w:pPr>
    </w:p>
    <w:p w:rsidR="00905BBF" w:rsidRPr="00914363" w:rsidRDefault="00905BBF" w:rsidP="00831008">
      <w:pPr>
        <w:spacing w:after="0" w:line="240" w:lineRule="auto"/>
        <w:jc w:val="center"/>
        <w:rPr>
          <w:rFonts w:ascii="Bookman Old Style" w:hAnsi="Bookman Old Style"/>
          <w:b/>
          <w:sz w:val="24"/>
          <w:szCs w:val="24"/>
        </w:rPr>
      </w:pPr>
      <w:r w:rsidRPr="00914363">
        <w:rPr>
          <w:rFonts w:ascii="Bookman Old Style" w:hAnsi="Bookman Old Style"/>
          <w:b/>
          <w:sz w:val="24"/>
          <w:szCs w:val="24"/>
        </w:rPr>
        <w:t>MARCOS ANDRÉ BATISTA LIMA</w:t>
      </w:r>
    </w:p>
    <w:p w:rsidR="00905BBF" w:rsidRDefault="00905BBF" w:rsidP="00831008">
      <w:pPr>
        <w:spacing w:after="0" w:line="240" w:lineRule="auto"/>
        <w:jc w:val="center"/>
        <w:rPr>
          <w:rFonts w:ascii="Bookman Old Style" w:hAnsi="Bookman Old Style"/>
          <w:sz w:val="24"/>
          <w:szCs w:val="24"/>
        </w:rPr>
      </w:pPr>
      <w:r>
        <w:rPr>
          <w:rFonts w:ascii="Bookman Old Style" w:hAnsi="Bookman Old Style"/>
          <w:sz w:val="24"/>
          <w:szCs w:val="24"/>
        </w:rPr>
        <w:t>Membro</w:t>
      </w:r>
    </w:p>
    <w:p w:rsidR="00905BBF" w:rsidRDefault="00905BBF" w:rsidP="00831008">
      <w:pPr>
        <w:spacing w:after="0" w:line="240" w:lineRule="auto"/>
        <w:jc w:val="center"/>
        <w:rPr>
          <w:rFonts w:ascii="Bookman Old Style" w:hAnsi="Bookman Old Style"/>
          <w:sz w:val="24"/>
          <w:szCs w:val="24"/>
        </w:rPr>
      </w:pPr>
      <w:r>
        <w:rPr>
          <w:rFonts w:ascii="Bookman Old Style" w:hAnsi="Bookman Old Style"/>
          <w:sz w:val="24"/>
          <w:szCs w:val="24"/>
        </w:rPr>
        <w:t>Fiscal de Posturas</w:t>
      </w:r>
    </w:p>
    <w:p w:rsidR="00905BBF" w:rsidRDefault="00905BBF" w:rsidP="00831008">
      <w:pPr>
        <w:spacing w:after="0" w:line="240" w:lineRule="auto"/>
        <w:jc w:val="center"/>
        <w:rPr>
          <w:rFonts w:ascii="Bookman Old Style" w:hAnsi="Bookman Old Style"/>
          <w:sz w:val="24"/>
          <w:szCs w:val="24"/>
        </w:rPr>
      </w:pPr>
    </w:p>
    <w:p w:rsidR="00905BBF" w:rsidRDefault="00D55DF5" w:rsidP="00D55DF5">
      <w:pPr>
        <w:spacing w:after="0" w:line="240" w:lineRule="auto"/>
        <w:jc w:val="center"/>
        <w:rPr>
          <w:rFonts w:ascii="Bookman Old Style" w:hAnsi="Bookman Old Style"/>
          <w:b/>
          <w:sz w:val="24"/>
          <w:szCs w:val="24"/>
        </w:rPr>
      </w:pPr>
      <w:r>
        <w:rPr>
          <w:rFonts w:ascii="Bookman Old Style" w:hAnsi="Bookman Old Style"/>
          <w:b/>
          <w:sz w:val="24"/>
          <w:szCs w:val="24"/>
        </w:rPr>
        <w:t>PAULO PACHECO LOPES</w:t>
      </w:r>
    </w:p>
    <w:p w:rsidR="00D55DF5" w:rsidRPr="00D55DF5" w:rsidRDefault="00D55DF5" w:rsidP="00D55DF5">
      <w:pPr>
        <w:spacing w:after="0" w:line="240" w:lineRule="auto"/>
        <w:jc w:val="center"/>
        <w:rPr>
          <w:rFonts w:ascii="Bookman Old Style" w:hAnsi="Bookman Old Style"/>
          <w:sz w:val="24"/>
          <w:szCs w:val="24"/>
        </w:rPr>
      </w:pPr>
      <w:r>
        <w:rPr>
          <w:rFonts w:ascii="Bookman Old Style" w:hAnsi="Bookman Old Style"/>
          <w:sz w:val="24"/>
          <w:szCs w:val="24"/>
        </w:rPr>
        <w:t>Membro</w:t>
      </w:r>
    </w:p>
    <w:p w:rsidR="00905BBF" w:rsidRDefault="00905BBF" w:rsidP="00905BBF">
      <w:pPr>
        <w:spacing w:after="0" w:line="240" w:lineRule="auto"/>
        <w:jc w:val="center"/>
        <w:rPr>
          <w:rFonts w:ascii="Bookman Old Style" w:hAnsi="Bookman Old Style"/>
          <w:sz w:val="24"/>
          <w:szCs w:val="24"/>
        </w:rPr>
      </w:pPr>
      <w:r>
        <w:rPr>
          <w:rFonts w:ascii="Bookman Old Style" w:hAnsi="Bookman Old Style"/>
          <w:sz w:val="24"/>
          <w:szCs w:val="24"/>
        </w:rPr>
        <w:t>Vereador da Câmara Municipal de Piraúba/MG</w:t>
      </w:r>
    </w:p>
    <w:p w:rsidR="00D55DF5" w:rsidRDefault="00D55DF5" w:rsidP="00905BBF">
      <w:pPr>
        <w:spacing w:after="0" w:line="240" w:lineRule="auto"/>
        <w:jc w:val="center"/>
        <w:rPr>
          <w:rFonts w:ascii="Bookman Old Style" w:hAnsi="Bookman Old Style"/>
          <w:sz w:val="24"/>
          <w:szCs w:val="24"/>
        </w:rPr>
      </w:pPr>
    </w:p>
    <w:p w:rsidR="00D55DF5" w:rsidRPr="00D55DF5" w:rsidRDefault="00D55DF5" w:rsidP="00905BBF">
      <w:pPr>
        <w:spacing w:after="0" w:line="240" w:lineRule="auto"/>
        <w:jc w:val="center"/>
        <w:rPr>
          <w:rFonts w:ascii="Bookman Old Style" w:hAnsi="Bookman Old Style"/>
          <w:b/>
          <w:sz w:val="24"/>
          <w:szCs w:val="24"/>
        </w:rPr>
      </w:pPr>
      <w:r w:rsidRPr="00D55DF5">
        <w:rPr>
          <w:rFonts w:ascii="Bookman Old Style" w:hAnsi="Bookman Old Style"/>
          <w:b/>
          <w:sz w:val="24"/>
          <w:szCs w:val="24"/>
        </w:rPr>
        <w:t xml:space="preserve">ALBA </w:t>
      </w:r>
      <w:r>
        <w:rPr>
          <w:rFonts w:ascii="Bookman Old Style" w:hAnsi="Bookman Old Style"/>
          <w:b/>
          <w:sz w:val="24"/>
          <w:szCs w:val="24"/>
        </w:rPr>
        <w:t>ARRIGHI PIRES</w:t>
      </w:r>
    </w:p>
    <w:p w:rsidR="00D55DF5" w:rsidRDefault="00D55DF5" w:rsidP="00D55DF5">
      <w:pPr>
        <w:spacing w:after="0" w:line="240" w:lineRule="auto"/>
        <w:jc w:val="center"/>
        <w:rPr>
          <w:rFonts w:ascii="Bookman Old Style" w:hAnsi="Bookman Old Style"/>
          <w:sz w:val="24"/>
          <w:szCs w:val="24"/>
        </w:rPr>
      </w:pPr>
      <w:r>
        <w:rPr>
          <w:rFonts w:ascii="Bookman Old Style" w:hAnsi="Bookman Old Style"/>
          <w:sz w:val="24"/>
          <w:szCs w:val="24"/>
        </w:rPr>
        <w:t>Membro</w:t>
      </w:r>
    </w:p>
    <w:p w:rsidR="00D55DF5" w:rsidRDefault="00D55DF5" w:rsidP="00D55DF5">
      <w:pPr>
        <w:spacing w:after="0" w:line="240" w:lineRule="auto"/>
        <w:jc w:val="center"/>
        <w:rPr>
          <w:rFonts w:ascii="Bookman Old Style" w:hAnsi="Bookman Old Style"/>
          <w:sz w:val="24"/>
          <w:szCs w:val="24"/>
        </w:rPr>
      </w:pPr>
      <w:r>
        <w:rPr>
          <w:rFonts w:ascii="Bookman Old Style" w:hAnsi="Bookman Old Style"/>
          <w:sz w:val="24"/>
          <w:szCs w:val="24"/>
        </w:rPr>
        <w:t>Vereadora da Câmara Municipal de Piraúba/</w:t>
      </w:r>
      <w:bookmarkStart w:id="0" w:name="_GoBack"/>
      <w:bookmarkEnd w:id="0"/>
      <w:r>
        <w:rPr>
          <w:rFonts w:ascii="Bookman Old Style" w:hAnsi="Bookman Old Style"/>
          <w:sz w:val="24"/>
          <w:szCs w:val="24"/>
        </w:rPr>
        <w:t>MG</w:t>
      </w:r>
    </w:p>
    <w:p w:rsidR="00D55DF5" w:rsidRDefault="00D55DF5" w:rsidP="00905BBF">
      <w:pPr>
        <w:spacing w:after="0" w:line="240" w:lineRule="auto"/>
        <w:jc w:val="center"/>
        <w:rPr>
          <w:rFonts w:ascii="Bookman Old Style" w:hAnsi="Bookman Old Style"/>
          <w:sz w:val="24"/>
          <w:szCs w:val="24"/>
        </w:rPr>
      </w:pPr>
    </w:p>
    <w:p w:rsidR="00D55DF5" w:rsidRPr="00D55DF5" w:rsidRDefault="00D55DF5" w:rsidP="00905BBF">
      <w:pPr>
        <w:spacing w:after="0" w:line="240" w:lineRule="auto"/>
        <w:jc w:val="center"/>
        <w:rPr>
          <w:rFonts w:ascii="Bookman Old Style" w:hAnsi="Bookman Old Style"/>
          <w:b/>
          <w:sz w:val="24"/>
          <w:szCs w:val="24"/>
        </w:rPr>
      </w:pPr>
      <w:r w:rsidRPr="00D55DF5">
        <w:rPr>
          <w:rFonts w:ascii="Bookman Old Style" w:hAnsi="Bookman Old Style"/>
          <w:b/>
          <w:sz w:val="24"/>
          <w:szCs w:val="24"/>
        </w:rPr>
        <w:t>ROSÂNGELA</w:t>
      </w:r>
      <w:r>
        <w:rPr>
          <w:rFonts w:ascii="Bookman Old Style" w:hAnsi="Bookman Old Style"/>
          <w:b/>
          <w:sz w:val="24"/>
          <w:szCs w:val="24"/>
        </w:rPr>
        <w:t xml:space="preserve"> MARIA NEIVA LEÃO TOLEDO</w:t>
      </w:r>
    </w:p>
    <w:p w:rsidR="00D55DF5" w:rsidRDefault="00D55DF5" w:rsidP="00D55DF5">
      <w:pPr>
        <w:spacing w:after="0" w:line="240" w:lineRule="auto"/>
        <w:jc w:val="center"/>
        <w:rPr>
          <w:rFonts w:ascii="Bookman Old Style" w:hAnsi="Bookman Old Style"/>
          <w:sz w:val="24"/>
          <w:szCs w:val="24"/>
        </w:rPr>
      </w:pPr>
      <w:r>
        <w:rPr>
          <w:rFonts w:ascii="Bookman Old Style" w:hAnsi="Bookman Old Style"/>
          <w:sz w:val="24"/>
          <w:szCs w:val="24"/>
        </w:rPr>
        <w:t>Membro</w:t>
      </w:r>
    </w:p>
    <w:p w:rsidR="00D55DF5" w:rsidRDefault="00D55DF5" w:rsidP="00D55DF5">
      <w:pPr>
        <w:spacing w:after="0" w:line="240" w:lineRule="auto"/>
        <w:jc w:val="center"/>
        <w:rPr>
          <w:rFonts w:ascii="Bookman Old Style" w:hAnsi="Bookman Old Style"/>
          <w:sz w:val="24"/>
          <w:szCs w:val="24"/>
        </w:rPr>
      </w:pPr>
      <w:r>
        <w:rPr>
          <w:rFonts w:ascii="Bookman Old Style" w:hAnsi="Bookman Old Style"/>
          <w:sz w:val="24"/>
          <w:szCs w:val="24"/>
        </w:rPr>
        <w:t>Vereadora da Câmara Municipal de Piraúba/MG</w:t>
      </w:r>
    </w:p>
    <w:p w:rsidR="00905BBF" w:rsidRDefault="00905BBF" w:rsidP="00905BBF">
      <w:pPr>
        <w:spacing w:after="0" w:line="240" w:lineRule="auto"/>
        <w:jc w:val="center"/>
        <w:rPr>
          <w:rFonts w:ascii="Bookman Old Style" w:hAnsi="Bookman Old Style"/>
          <w:sz w:val="24"/>
          <w:szCs w:val="24"/>
        </w:rPr>
      </w:pPr>
    </w:p>
    <w:p w:rsidR="00905BBF" w:rsidRPr="00914363" w:rsidRDefault="00905BBF" w:rsidP="00905BBF">
      <w:pPr>
        <w:spacing w:after="0" w:line="240" w:lineRule="auto"/>
        <w:jc w:val="center"/>
        <w:rPr>
          <w:rFonts w:ascii="Bookman Old Style" w:hAnsi="Bookman Old Style"/>
          <w:b/>
          <w:sz w:val="24"/>
          <w:szCs w:val="24"/>
        </w:rPr>
      </w:pPr>
      <w:r w:rsidRPr="00914363">
        <w:rPr>
          <w:rFonts w:ascii="Bookman Old Style" w:hAnsi="Bookman Old Style"/>
          <w:b/>
          <w:sz w:val="24"/>
          <w:szCs w:val="24"/>
        </w:rPr>
        <w:t>JOSÉ ALFREDO BELLINI SARMENTO</w:t>
      </w:r>
    </w:p>
    <w:p w:rsidR="00D55DF5" w:rsidRDefault="00D55DF5" w:rsidP="00831008">
      <w:pPr>
        <w:spacing w:after="0" w:line="240" w:lineRule="auto"/>
        <w:jc w:val="center"/>
        <w:rPr>
          <w:rFonts w:ascii="Bookman Old Style" w:hAnsi="Bookman Old Style"/>
          <w:sz w:val="24"/>
          <w:szCs w:val="24"/>
        </w:rPr>
      </w:pPr>
      <w:r>
        <w:rPr>
          <w:rFonts w:ascii="Bookman Old Style" w:hAnsi="Bookman Old Style"/>
          <w:sz w:val="24"/>
          <w:szCs w:val="24"/>
        </w:rPr>
        <w:t>Membro</w:t>
      </w:r>
    </w:p>
    <w:p w:rsidR="00905BBF" w:rsidRDefault="00057B37" w:rsidP="00831008">
      <w:pPr>
        <w:spacing w:after="0" w:line="240" w:lineRule="auto"/>
        <w:jc w:val="center"/>
        <w:rPr>
          <w:rFonts w:ascii="Bookman Old Style" w:hAnsi="Bookman Old Style"/>
          <w:sz w:val="24"/>
          <w:szCs w:val="24"/>
        </w:rPr>
      </w:pPr>
      <w:r>
        <w:rPr>
          <w:rFonts w:ascii="Bookman Old Style" w:hAnsi="Bookman Old Style"/>
          <w:sz w:val="24"/>
          <w:szCs w:val="24"/>
        </w:rPr>
        <w:t>Representa</w:t>
      </w:r>
      <w:r w:rsidR="00905BBF">
        <w:rPr>
          <w:rFonts w:ascii="Bookman Old Style" w:hAnsi="Bookman Old Style"/>
          <w:sz w:val="24"/>
          <w:szCs w:val="24"/>
        </w:rPr>
        <w:t>nte do Comércio de Piraúba</w:t>
      </w:r>
    </w:p>
    <w:p w:rsidR="00914363" w:rsidRDefault="00914363" w:rsidP="00831008">
      <w:pPr>
        <w:spacing w:after="0" w:line="240" w:lineRule="auto"/>
        <w:jc w:val="center"/>
        <w:rPr>
          <w:rFonts w:ascii="Bookman Old Style" w:hAnsi="Bookman Old Style"/>
          <w:sz w:val="24"/>
          <w:szCs w:val="24"/>
        </w:rPr>
      </w:pPr>
    </w:p>
    <w:p w:rsidR="00657E8E" w:rsidRDefault="00657E8E" w:rsidP="00D40AE1">
      <w:pPr>
        <w:spacing w:after="0" w:line="240" w:lineRule="auto"/>
        <w:ind w:left="2268"/>
        <w:jc w:val="both"/>
        <w:rPr>
          <w:rFonts w:ascii="Bookman Old Style" w:hAnsi="Bookman Old Style"/>
          <w:b/>
          <w:sz w:val="24"/>
          <w:szCs w:val="24"/>
        </w:rPr>
      </w:pPr>
    </w:p>
    <w:p w:rsidR="00914363" w:rsidRPr="00DA15B8" w:rsidRDefault="00914363" w:rsidP="00D40AE1">
      <w:pPr>
        <w:spacing w:after="0" w:line="240" w:lineRule="auto"/>
        <w:ind w:left="2268"/>
        <w:jc w:val="both"/>
        <w:rPr>
          <w:rFonts w:ascii="Bookman Old Style" w:hAnsi="Bookman Old Style"/>
          <w:b/>
          <w:sz w:val="24"/>
          <w:szCs w:val="24"/>
        </w:rPr>
      </w:pPr>
      <w:r w:rsidRPr="00DA15B8">
        <w:rPr>
          <w:rFonts w:ascii="Bookman Old Style" w:hAnsi="Bookman Old Style"/>
          <w:b/>
          <w:sz w:val="24"/>
          <w:szCs w:val="24"/>
        </w:rPr>
        <w:lastRenderedPageBreak/>
        <w:t>LEI</w:t>
      </w:r>
      <w:r w:rsidR="00657E8E">
        <w:rPr>
          <w:rFonts w:ascii="Bookman Old Style" w:hAnsi="Bookman Old Style"/>
          <w:b/>
          <w:sz w:val="24"/>
          <w:szCs w:val="24"/>
        </w:rPr>
        <w:t xml:space="preserve"> COMPLEMENTAR</w:t>
      </w:r>
      <w:r w:rsidRPr="00DA15B8">
        <w:rPr>
          <w:rFonts w:ascii="Bookman Old Style" w:hAnsi="Bookman Old Style"/>
          <w:b/>
          <w:sz w:val="24"/>
          <w:szCs w:val="24"/>
        </w:rPr>
        <w:t xml:space="preserve"> Nº. </w:t>
      </w:r>
      <w:r w:rsidR="003902E5">
        <w:rPr>
          <w:rFonts w:ascii="Bookman Old Style" w:hAnsi="Bookman Old Style"/>
          <w:b/>
          <w:sz w:val="24"/>
          <w:szCs w:val="24"/>
        </w:rPr>
        <w:t>1.040</w:t>
      </w:r>
      <w:r w:rsidRPr="00DA15B8">
        <w:rPr>
          <w:rFonts w:ascii="Bookman Old Style" w:hAnsi="Bookman Old Style"/>
          <w:b/>
          <w:sz w:val="24"/>
          <w:szCs w:val="24"/>
        </w:rPr>
        <w:t>, DE</w:t>
      </w:r>
      <w:r w:rsidR="002653C6">
        <w:rPr>
          <w:rFonts w:ascii="Bookman Old Style" w:hAnsi="Bookman Old Style"/>
          <w:b/>
          <w:sz w:val="24"/>
          <w:szCs w:val="24"/>
        </w:rPr>
        <w:t xml:space="preserve"> </w:t>
      </w:r>
      <w:r w:rsidR="003902E5">
        <w:rPr>
          <w:rFonts w:ascii="Bookman Old Style" w:hAnsi="Bookman Old Style"/>
          <w:b/>
          <w:sz w:val="24"/>
          <w:szCs w:val="24"/>
        </w:rPr>
        <w:t>25</w:t>
      </w:r>
      <w:r w:rsidR="00657E8E">
        <w:rPr>
          <w:rFonts w:ascii="Bookman Old Style" w:hAnsi="Bookman Old Style"/>
          <w:b/>
          <w:sz w:val="24"/>
          <w:szCs w:val="24"/>
        </w:rPr>
        <w:t xml:space="preserve"> DE </w:t>
      </w:r>
      <w:r w:rsidR="003902E5">
        <w:rPr>
          <w:rFonts w:ascii="Bookman Old Style" w:hAnsi="Bookman Old Style"/>
          <w:b/>
          <w:sz w:val="24"/>
          <w:szCs w:val="24"/>
        </w:rPr>
        <w:t>NOVEMBRO</w:t>
      </w:r>
      <w:r w:rsidR="00657E8E">
        <w:rPr>
          <w:rFonts w:ascii="Bookman Old Style" w:hAnsi="Bookman Old Style"/>
          <w:b/>
          <w:sz w:val="24"/>
          <w:szCs w:val="24"/>
        </w:rPr>
        <w:t xml:space="preserve"> DE 2019</w:t>
      </w:r>
      <w:r w:rsidRPr="00DA15B8">
        <w:rPr>
          <w:rFonts w:ascii="Bookman Old Style" w:hAnsi="Bookman Old Style"/>
          <w:b/>
          <w:sz w:val="24"/>
          <w:szCs w:val="24"/>
        </w:rPr>
        <w:t>.</w:t>
      </w:r>
    </w:p>
    <w:p w:rsidR="00914363" w:rsidRPr="00DA15B8" w:rsidRDefault="00914363" w:rsidP="00D40AE1">
      <w:pPr>
        <w:spacing w:after="0" w:line="240" w:lineRule="auto"/>
        <w:ind w:left="2268"/>
        <w:jc w:val="both"/>
        <w:rPr>
          <w:rFonts w:ascii="Bookman Old Style" w:hAnsi="Bookman Old Style"/>
          <w:b/>
          <w:sz w:val="24"/>
          <w:szCs w:val="24"/>
        </w:rPr>
      </w:pPr>
    </w:p>
    <w:p w:rsidR="00914363" w:rsidRPr="00DA15B8" w:rsidRDefault="00914363" w:rsidP="00D40AE1">
      <w:pPr>
        <w:spacing w:after="0" w:line="240" w:lineRule="auto"/>
        <w:ind w:left="2268"/>
        <w:jc w:val="both"/>
        <w:rPr>
          <w:rFonts w:ascii="Bookman Old Style" w:hAnsi="Bookman Old Style"/>
          <w:b/>
          <w:sz w:val="24"/>
          <w:szCs w:val="24"/>
        </w:rPr>
      </w:pPr>
      <w:r w:rsidRPr="00DA15B8">
        <w:rPr>
          <w:rFonts w:ascii="Bookman Old Style" w:hAnsi="Bookman Old Style"/>
          <w:b/>
          <w:sz w:val="24"/>
          <w:szCs w:val="24"/>
        </w:rPr>
        <w:t>“INSTITUI O CÓDIGO DE POSTURAS DO MUNICÍPIO DE PIRAÚBA/MG E DÁ OUTRAS PROVIDÊNCIAS</w:t>
      </w:r>
      <w:r w:rsidR="00657E8E">
        <w:rPr>
          <w:rFonts w:ascii="Bookman Old Style" w:hAnsi="Bookman Old Style"/>
          <w:b/>
          <w:sz w:val="24"/>
          <w:szCs w:val="24"/>
        </w:rPr>
        <w:t>.</w:t>
      </w:r>
      <w:r w:rsidRPr="00DA15B8">
        <w:rPr>
          <w:rFonts w:ascii="Bookman Old Style" w:hAnsi="Bookman Old Style"/>
          <w:b/>
          <w:sz w:val="24"/>
          <w:szCs w:val="24"/>
        </w:rPr>
        <w:t>”</w:t>
      </w:r>
    </w:p>
    <w:p w:rsidR="00914363" w:rsidRPr="00DA15B8" w:rsidRDefault="00914363" w:rsidP="00D40AE1">
      <w:pPr>
        <w:spacing w:after="0" w:line="240" w:lineRule="auto"/>
        <w:jc w:val="both"/>
        <w:rPr>
          <w:rFonts w:ascii="Bookman Old Style" w:hAnsi="Bookman Old Style"/>
          <w:sz w:val="24"/>
          <w:szCs w:val="24"/>
        </w:rPr>
      </w:pPr>
    </w:p>
    <w:p w:rsidR="00914363" w:rsidRPr="00DA15B8" w:rsidRDefault="00914363" w:rsidP="00D40AE1">
      <w:pPr>
        <w:spacing w:after="0" w:line="240" w:lineRule="auto"/>
        <w:jc w:val="both"/>
        <w:rPr>
          <w:rFonts w:ascii="Bookman Old Style" w:hAnsi="Bookman Old Style"/>
          <w:sz w:val="24"/>
          <w:szCs w:val="24"/>
        </w:rPr>
      </w:pPr>
    </w:p>
    <w:p w:rsidR="00914363" w:rsidRPr="00DA15B8" w:rsidRDefault="00914363" w:rsidP="00D40AE1">
      <w:pPr>
        <w:spacing w:after="0" w:line="240" w:lineRule="auto"/>
        <w:jc w:val="both"/>
        <w:rPr>
          <w:rFonts w:ascii="Bookman Old Style" w:hAnsi="Bookman Old Style"/>
          <w:sz w:val="24"/>
          <w:szCs w:val="24"/>
        </w:rPr>
      </w:pPr>
    </w:p>
    <w:p w:rsidR="00914363" w:rsidRPr="00DA15B8" w:rsidRDefault="00914363" w:rsidP="00D40AE1">
      <w:pPr>
        <w:spacing w:after="0" w:line="240" w:lineRule="auto"/>
        <w:ind w:firstLine="1701"/>
        <w:jc w:val="both"/>
        <w:rPr>
          <w:rFonts w:ascii="Bookman Old Style" w:hAnsi="Bookman Old Style"/>
          <w:sz w:val="24"/>
          <w:szCs w:val="24"/>
        </w:rPr>
      </w:pPr>
      <w:r w:rsidRPr="00DA15B8">
        <w:rPr>
          <w:rFonts w:ascii="Bookman Old Style" w:hAnsi="Bookman Old Style"/>
          <w:sz w:val="24"/>
          <w:szCs w:val="24"/>
        </w:rPr>
        <w:t xml:space="preserve">O Prefeito Municipal de </w:t>
      </w:r>
      <w:proofErr w:type="gramStart"/>
      <w:r w:rsidRPr="00DA15B8">
        <w:rPr>
          <w:rFonts w:ascii="Bookman Old Style" w:hAnsi="Bookman Old Style"/>
          <w:sz w:val="24"/>
          <w:szCs w:val="24"/>
        </w:rPr>
        <w:t>Piraúba-MG</w:t>
      </w:r>
      <w:proofErr w:type="gramEnd"/>
      <w:r w:rsidRPr="00DA15B8">
        <w:rPr>
          <w:rFonts w:ascii="Bookman Old Style" w:hAnsi="Bookman Old Style"/>
          <w:sz w:val="24"/>
          <w:szCs w:val="24"/>
        </w:rPr>
        <w:t>, Sr. ADRIANO CARVALHES GRAVINA, no uso de suas atribuições legais, FAZ SABER, que a Câmara Municipal de Piraúba aprovou e ELE, sanciona a seguinte Lei:</w:t>
      </w:r>
    </w:p>
    <w:p w:rsidR="00914363" w:rsidRPr="00DA15B8" w:rsidRDefault="00914363" w:rsidP="00D40AE1">
      <w:pPr>
        <w:spacing w:after="0" w:line="240" w:lineRule="auto"/>
        <w:jc w:val="both"/>
        <w:rPr>
          <w:rFonts w:ascii="Bookman Old Style" w:hAnsi="Bookman Old Style"/>
          <w:sz w:val="24"/>
          <w:szCs w:val="24"/>
        </w:rPr>
      </w:pPr>
    </w:p>
    <w:p w:rsidR="00EB7AA3" w:rsidRPr="00DA15B8" w:rsidRDefault="00EB7AA3" w:rsidP="00D40AE1">
      <w:pPr>
        <w:shd w:val="clear" w:color="auto" w:fill="FFFFFF"/>
        <w:spacing w:after="0" w:line="240" w:lineRule="auto"/>
        <w:jc w:val="center"/>
        <w:rPr>
          <w:rFonts w:ascii="Bookman Old Style" w:eastAsia="Times New Roman" w:hAnsi="Bookman Old Style"/>
          <w:b/>
          <w:caps/>
          <w:sz w:val="24"/>
          <w:szCs w:val="24"/>
          <w:u w:val="single"/>
        </w:rPr>
      </w:pPr>
      <w:r w:rsidRPr="00DA15B8">
        <w:rPr>
          <w:rFonts w:ascii="Bookman Old Style" w:eastAsia="Times New Roman" w:hAnsi="Bookman Old Style"/>
          <w:b/>
          <w:caps/>
          <w:sz w:val="24"/>
          <w:szCs w:val="24"/>
          <w:u w:val="single"/>
        </w:rPr>
        <w:t>TÍTULO I</w:t>
      </w:r>
      <w:r w:rsidRPr="00DA15B8">
        <w:rPr>
          <w:rFonts w:ascii="Bookman Old Style" w:eastAsia="Times New Roman" w:hAnsi="Bookman Old Style"/>
          <w:b/>
          <w:caps/>
          <w:sz w:val="24"/>
          <w:szCs w:val="24"/>
          <w:u w:val="single"/>
        </w:rPr>
        <w:br/>
        <w:t>DISPOSIÇÕES GERAIS</w:t>
      </w:r>
    </w:p>
    <w:p w:rsidR="00EB7AA3"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rPr>
        <w:br/>
      </w:r>
      <w:r w:rsidRPr="00DA15B8">
        <w:rPr>
          <w:rFonts w:ascii="Bookman Old Style" w:eastAsia="Times New Roman" w:hAnsi="Bookman Old Style"/>
          <w:b/>
          <w:sz w:val="24"/>
          <w:szCs w:val="24"/>
          <w:shd w:val="clear" w:color="auto" w:fill="FFFFFF"/>
        </w:rPr>
        <w:t>Artigo 1º -</w:t>
      </w:r>
      <w:r w:rsidRPr="00DA15B8">
        <w:rPr>
          <w:rFonts w:ascii="Bookman Old Style" w:eastAsia="Times New Roman" w:hAnsi="Bookman Old Style"/>
          <w:sz w:val="24"/>
          <w:szCs w:val="24"/>
          <w:shd w:val="clear" w:color="auto" w:fill="FFFFFF"/>
        </w:rPr>
        <w:t xml:space="preserve"> Este Código, consolidado e convalidado na conformidade da Lei Orgânica Municipal em vigor e demais normas pertinentes, contém as posturas destinadas a promover a harmonia e o equilíbrio no espaço urbano por meio do disciplinamento dos comportamentos, condutas e procedimentos dos cidadãos no Município de </w:t>
      </w:r>
      <w:r w:rsidR="00D40AE1" w:rsidRPr="00DA15B8">
        <w:rPr>
          <w:rFonts w:ascii="Bookman Old Style" w:eastAsia="Times New Roman" w:hAnsi="Bookman Old Style"/>
          <w:sz w:val="24"/>
          <w:szCs w:val="24"/>
          <w:shd w:val="clear" w:color="auto" w:fill="FFFFFF"/>
        </w:rPr>
        <w:t>Piraúba</w:t>
      </w:r>
      <w:r w:rsidRPr="00DA15B8">
        <w:rPr>
          <w:rFonts w:ascii="Bookman Old Style" w:eastAsia="Times New Roman" w:hAnsi="Bookman Old Style"/>
          <w:sz w:val="24"/>
          <w:szCs w:val="24"/>
          <w:shd w:val="clear" w:color="auto" w:fill="FFFFFF"/>
        </w:rPr>
        <w:t>, bem como a aplicação do processo de execução, penalidades e cominações legais.</w:t>
      </w:r>
    </w:p>
    <w:p w:rsidR="00EB7AA3" w:rsidRPr="00DA15B8" w:rsidRDefault="00EB7AA3"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rPr>
        <w:t>Artigo 2º -</w:t>
      </w:r>
      <w:r w:rsidRPr="00DA15B8">
        <w:rPr>
          <w:rFonts w:ascii="Bookman Old Style" w:eastAsia="Times New Roman" w:hAnsi="Bookman Old Style"/>
          <w:sz w:val="24"/>
          <w:szCs w:val="24"/>
        </w:rPr>
        <w:t xml:space="preserve"> </w:t>
      </w:r>
      <w:r w:rsidRPr="00DA15B8">
        <w:rPr>
          <w:rFonts w:ascii="Bookman Old Style" w:eastAsia="Times New Roman" w:hAnsi="Bookman Old Style"/>
          <w:sz w:val="24"/>
          <w:szCs w:val="24"/>
          <w:shd w:val="clear" w:color="auto" w:fill="FFFFFF"/>
        </w:rPr>
        <w:t>As posturas de que trata o artigo anterior regulam:</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as operações de construção, conservação, manutenção e uso do logradouro público;</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as operações de construção, conservação, manutenção e uso da propriedade pública ou particular quando tais operações e uso afetarem o interesse público;</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a conduta e os procedimentos dos cidadãos na preservação e defesa do interesse público.</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D40AE1" w:rsidP="00D40AE1">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rPr>
        <w:t>Artigo 3º -</w:t>
      </w:r>
      <w:r w:rsidRPr="00DA15B8">
        <w:rPr>
          <w:rFonts w:ascii="Bookman Old Style" w:eastAsia="Times New Roman" w:hAnsi="Bookman Old Style"/>
          <w:sz w:val="24"/>
          <w:szCs w:val="24"/>
        </w:rPr>
        <w:t xml:space="preserve"> </w:t>
      </w:r>
      <w:r w:rsidR="00EB7AA3" w:rsidRPr="00DA15B8">
        <w:rPr>
          <w:rFonts w:ascii="Bookman Old Style" w:eastAsia="Times New Roman" w:hAnsi="Bookman Old Style"/>
          <w:sz w:val="24"/>
          <w:szCs w:val="24"/>
          <w:shd w:val="clear" w:color="auto" w:fill="FFFFFF"/>
        </w:rPr>
        <w:t>As operações de construção, conservação, manutenção e uso do logradouro público, da propriedade pública ou particular, bem como a conduta e o comportamento dos cidadãos afetarão o interesse público quando interferirem no direito do consumidor, na ordem, segurança e sossego públicos ou em questões de trânsito, ambientais, sanitárias, estéticas ou culturais do Município.</w:t>
      </w:r>
    </w:p>
    <w:p w:rsidR="00D40AE1" w:rsidRPr="00DA15B8" w:rsidRDefault="00D40AE1" w:rsidP="00D40AE1">
      <w:pPr>
        <w:spacing w:after="0" w:line="240" w:lineRule="auto"/>
        <w:jc w:val="both"/>
        <w:rPr>
          <w:rFonts w:ascii="Bookman Old Style" w:eastAsia="Times New Roman" w:hAnsi="Bookman Old Style"/>
          <w:sz w:val="24"/>
          <w:szCs w:val="24"/>
          <w:shd w:val="clear" w:color="auto" w:fill="FFFFFF"/>
        </w:rPr>
      </w:pPr>
    </w:p>
    <w:p w:rsidR="00D40AE1" w:rsidRPr="00DA15B8" w:rsidRDefault="00D40AE1"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4º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 xml:space="preserve">A realização das operações e usos previstos nos incisos I e II do artigo 2º dependerá de prévio licenciamento do Executivo, conforme </w:t>
      </w:r>
      <w:r w:rsidR="00EB7AA3" w:rsidRPr="00DA15B8">
        <w:rPr>
          <w:rFonts w:ascii="Bookman Old Style" w:eastAsia="Times New Roman" w:hAnsi="Bookman Old Style"/>
          <w:sz w:val="24"/>
          <w:szCs w:val="24"/>
          <w:shd w:val="clear" w:color="auto" w:fill="FFFFFF"/>
        </w:rPr>
        <w:lastRenderedPageBreak/>
        <w:t>exigência expressa que se fizer neste Código acerca de cada caso e/ou regulamentação complementar.</w:t>
      </w:r>
    </w:p>
    <w:p w:rsidR="00D40AE1" w:rsidRPr="00DA15B8" w:rsidRDefault="00D40AE1"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rPr>
        <w:t>Artigo 5º -</w:t>
      </w:r>
      <w:r w:rsidRPr="00DA15B8">
        <w:rPr>
          <w:rFonts w:ascii="Bookman Old Style" w:eastAsia="Times New Roman" w:hAnsi="Bookman Old Style"/>
          <w:sz w:val="24"/>
          <w:szCs w:val="24"/>
        </w:rPr>
        <w:t xml:space="preserve"> </w:t>
      </w:r>
      <w:proofErr w:type="gramStart"/>
      <w:r w:rsidR="00EB7AA3" w:rsidRPr="00DA15B8">
        <w:rPr>
          <w:rFonts w:ascii="Bookman Old Style" w:eastAsia="Times New Roman" w:hAnsi="Bookman Old Style"/>
          <w:sz w:val="24"/>
          <w:szCs w:val="24"/>
          <w:shd w:val="clear" w:color="auto" w:fill="FFFFFF"/>
        </w:rPr>
        <w:t>Entende-se</w:t>
      </w:r>
      <w:proofErr w:type="gramEnd"/>
      <w:r w:rsidR="00EB7AA3" w:rsidRPr="00DA15B8">
        <w:rPr>
          <w:rFonts w:ascii="Bookman Old Style" w:eastAsia="Times New Roman" w:hAnsi="Bookman Old Style"/>
          <w:sz w:val="24"/>
          <w:szCs w:val="24"/>
          <w:shd w:val="clear" w:color="auto" w:fill="FFFFFF"/>
        </w:rPr>
        <w:t xml:space="preserve"> por logradouro público os espaços abaixo discriminados, sendo irrelevante para sua caracterização o fato de se localizarem na área urbana ou rural ou possuírem quaisquer serviços urbanos, tais como:</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conjunto formado por passeio e via pública, no caso de avenida</w:t>
      </w:r>
      <w:r w:rsidR="00AD78F8" w:rsidRPr="00DA15B8">
        <w:rPr>
          <w:rFonts w:ascii="Bookman Old Style" w:eastAsia="Times New Roman" w:hAnsi="Bookman Old Style"/>
          <w:sz w:val="24"/>
          <w:szCs w:val="24"/>
          <w:shd w:val="clear" w:color="auto" w:fill="FFFFFF"/>
        </w:rPr>
        <w:t>s</w:t>
      </w:r>
      <w:r w:rsidRPr="00DA15B8">
        <w:rPr>
          <w:rFonts w:ascii="Bookman Old Style" w:eastAsia="Times New Roman" w:hAnsi="Bookman Old Style"/>
          <w:sz w:val="24"/>
          <w:szCs w:val="24"/>
          <w:shd w:val="clear" w:color="auto" w:fill="FFFFFF"/>
        </w:rPr>
        <w:t>, rua</w:t>
      </w:r>
      <w:r w:rsidR="00AD78F8" w:rsidRPr="00DA15B8">
        <w:rPr>
          <w:rFonts w:ascii="Bookman Old Style" w:eastAsia="Times New Roman" w:hAnsi="Bookman Old Style"/>
          <w:sz w:val="24"/>
          <w:szCs w:val="24"/>
          <w:shd w:val="clear" w:color="auto" w:fill="FFFFFF"/>
        </w:rPr>
        <w:t>s</w:t>
      </w:r>
      <w:r w:rsidR="00F1501D" w:rsidRPr="00DA15B8">
        <w:rPr>
          <w:rFonts w:ascii="Bookman Old Style" w:eastAsia="Times New Roman" w:hAnsi="Bookman Old Style"/>
          <w:sz w:val="24"/>
          <w:szCs w:val="24"/>
          <w:shd w:val="clear" w:color="auto" w:fill="FFFFFF"/>
        </w:rPr>
        <w:t xml:space="preserve">, </w:t>
      </w:r>
      <w:r w:rsidR="00AD78F8" w:rsidRPr="00DA15B8">
        <w:rPr>
          <w:rFonts w:ascii="Bookman Old Style" w:eastAsia="Times New Roman" w:hAnsi="Bookman Old Style"/>
          <w:sz w:val="24"/>
          <w:szCs w:val="24"/>
          <w:shd w:val="clear" w:color="auto" w:fill="FFFFFF"/>
        </w:rPr>
        <w:t xml:space="preserve">vilas, </w:t>
      </w:r>
      <w:r w:rsidR="00F1501D" w:rsidRPr="00DA15B8">
        <w:rPr>
          <w:rFonts w:ascii="Bookman Old Style" w:eastAsia="Times New Roman" w:hAnsi="Bookman Old Style"/>
          <w:sz w:val="24"/>
          <w:szCs w:val="24"/>
          <w:shd w:val="clear" w:color="auto" w:fill="FFFFFF"/>
        </w:rPr>
        <w:t>beco</w:t>
      </w:r>
      <w:r w:rsidR="00AD78F8" w:rsidRPr="00DA15B8">
        <w:rPr>
          <w:rFonts w:ascii="Bookman Old Style" w:eastAsia="Times New Roman" w:hAnsi="Bookman Old Style"/>
          <w:sz w:val="24"/>
          <w:szCs w:val="24"/>
          <w:shd w:val="clear" w:color="auto" w:fill="FFFFFF"/>
        </w:rPr>
        <w:t>s, servidões,</w:t>
      </w:r>
      <w:r w:rsidRPr="00DA15B8">
        <w:rPr>
          <w:rFonts w:ascii="Bookman Old Style" w:eastAsia="Times New Roman" w:hAnsi="Bookman Old Style"/>
          <w:sz w:val="24"/>
          <w:szCs w:val="24"/>
          <w:shd w:val="clear" w:color="auto" w:fill="FFFFFF"/>
        </w:rPr>
        <w:t xml:space="preserve"> e alameda</w:t>
      </w:r>
      <w:r w:rsidR="00AD78F8" w:rsidRPr="00DA15B8">
        <w:rPr>
          <w:rFonts w:ascii="Bookman Old Style" w:eastAsia="Times New Roman" w:hAnsi="Bookman Old Style"/>
          <w:sz w:val="24"/>
          <w:szCs w:val="24"/>
          <w:shd w:val="clear" w:color="auto" w:fill="FFFFFF"/>
        </w:rPr>
        <w:t>s</w:t>
      </w:r>
      <w:r w:rsidRPr="00DA15B8">
        <w:rPr>
          <w:rFonts w:ascii="Bookman Old Style" w:eastAsia="Times New Roman" w:hAnsi="Bookman Old Style"/>
          <w:sz w:val="24"/>
          <w:szCs w:val="24"/>
          <w:shd w:val="clear" w:color="auto" w:fill="FFFFFF"/>
        </w:rPr>
        <w:t>;</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passagem de uso exclusivo de pedestre e, excepcionalmente, de ciclista;</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praça, jardins e parques;</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IV - quarteirão fechado.</w:t>
      </w:r>
    </w:p>
    <w:p w:rsidR="0013271A" w:rsidRPr="00DA15B8" w:rsidRDefault="0013271A" w:rsidP="00D40AE1">
      <w:pPr>
        <w:spacing w:after="0" w:line="240" w:lineRule="auto"/>
        <w:jc w:val="both"/>
        <w:rPr>
          <w:rFonts w:ascii="Bookman Old Style" w:eastAsia="Times New Roman" w:hAnsi="Bookman Old Style"/>
          <w:sz w:val="24"/>
          <w:szCs w:val="24"/>
          <w:shd w:val="clear" w:color="auto" w:fill="FFFFFF"/>
        </w:rPr>
      </w:pPr>
    </w:p>
    <w:p w:rsidR="00D40AE1" w:rsidRPr="00DA15B8" w:rsidRDefault="00AD78F8"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Parágrafo único -</w:t>
      </w:r>
      <w:r w:rsidR="00EB7AA3" w:rsidRPr="00DA15B8">
        <w:rPr>
          <w:rFonts w:ascii="Bookman Old Style" w:eastAsia="Times New Roman" w:hAnsi="Bookman Old Style"/>
          <w:sz w:val="24"/>
          <w:szCs w:val="24"/>
          <w:shd w:val="clear" w:color="auto" w:fill="FFFFFF"/>
        </w:rPr>
        <w:t xml:space="preserve"> Entende-se por via pública o conjunto formado por pista de rolamento, faixas de estacionamento, acostamento, ilha e canteiro central, se existentes.</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D40AE1" w:rsidP="00D40AE1">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rPr>
        <w:t>Artigo 6º -</w:t>
      </w:r>
      <w:r w:rsidRPr="00DA15B8">
        <w:rPr>
          <w:rFonts w:ascii="Bookman Old Style" w:eastAsia="Times New Roman" w:hAnsi="Bookman Old Style"/>
          <w:sz w:val="24"/>
          <w:szCs w:val="24"/>
        </w:rPr>
        <w:t xml:space="preserve"> </w:t>
      </w:r>
      <w:r w:rsidR="00EB7AA3" w:rsidRPr="00DA15B8">
        <w:rPr>
          <w:rFonts w:ascii="Bookman Old Style" w:eastAsia="Times New Roman" w:hAnsi="Bookman Old Style"/>
          <w:sz w:val="24"/>
          <w:szCs w:val="24"/>
          <w:shd w:val="clear" w:color="auto" w:fill="FFFFFF"/>
        </w:rPr>
        <w:t>Na aplicação deste Código, são competentes para o exercício do poder de polícia administrativa:</w:t>
      </w:r>
    </w:p>
    <w:p w:rsidR="00D40AE1" w:rsidRPr="00DA15B8" w:rsidRDefault="00D40AE1" w:rsidP="00D40AE1">
      <w:pPr>
        <w:spacing w:after="0" w:line="240" w:lineRule="auto"/>
        <w:jc w:val="both"/>
        <w:rPr>
          <w:rFonts w:ascii="Bookman Old Style" w:eastAsia="Times New Roman" w:hAnsi="Bookman Old Style"/>
          <w:sz w:val="24"/>
          <w:szCs w:val="24"/>
          <w:shd w:val="clear" w:color="auto" w:fill="FFFFFF"/>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o Prefeito Municipal;</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os que estiverem no exercício das atribuições expressamente relacionadas com esse p</w:t>
      </w:r>
      <w:r w:rsidR="00F1501D" w:rsidRPr="00DA15B8">
        <w:rPr>
          <w:rFonts w:ascii="Bookman Old Style" w:eastAsia="Times New Roman" w:hAnsi="Bookman Old Style"/>
          <w:sz w:val="24"/>
          <w:szCs w:val="24"/>
          <w:shd w:val="clear" w:color="auto" w:fill="FFFFFF"/>
        </w:rPr>
        <w:t>oder, notadamente os fiscais de posturas e obras;</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outros servidores públicos municipais, expressamente designados para o desempenho das atribuições de que se trata.</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Parágrafo único. Considera-se poder de polícia a atividade administrativa que limitará e disciplinará direito, interesse ou liberdade individual em razão do interesse público municipal.</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D40AE1"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rPr>
        <w:t xml:space="preserve">Artigo 7º - </w:t>
      </w:r>
      <w:r w:rsidR="00EB7AA3" w:rsidRPr="00DA15B8">
        <w:rPr>
          <w:rFonts w:ascii="Bookman Old Style" w:eastAsia="Times New Roman" w:hAnsi="Bookman Old Style"/>
          <w:sz w:val="24"/>
          <w:szCs w:val="24"/>
          <w:shd w:val="clear" w:color="auto" w:fill="FFFFFF"/>
        </w:rPr>
        <w:t>Toda pessoa física ou jurídica, residente, domiciliada ou em trânsito neste Município está sujeita às prescrições deste Código e fica obrigada a cooperar com as autoridades municipais competentes, facilitando o desempenho da fiscalização municipal, dentro de suas funções legais.</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D40AE1"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rPr>
        <w:t xml:space="preserve">Artigo 8º - </w:t>
      </w:r>
      <w:r w:rsidR="00EB7AA3" w:rsidRPr="00DA15B8">
        <w:rPr>
          <w:rFonts w:ascii="Bookman Old Style" w:eastAsia="Times New Roman" w:hAnsi="Bookman Old Style"/>
          <w:sz w:val="24"/>
          <w:szCs w:val="24"/>
          <w:shd w:val="clear" w:color="auto" w:fill="FFFFFF"/>
        </w:rPr>
        <w:t>Deverão ser respeitadas, simultaneamente com as regras deste Código, independentemente de serem invocadas por quaisquer dos dispositivos nele constantes, as regras contidas na legislação sobre:</w:t>
      </w:r>
    </w:p>
    <w:p w:rsidR="00D40AE1" w:rsidRPr="00DA15B8" w:rsidRDefault="00D40AE1" w:rsidP="00D40AE1">
      <w:pPr>
        <w:spacing w:after="0" w:line="240" w:lineRule="auto"/>
        <w:jc w:val="both"/>
        <w:rPr>
          <w:rFonts w:ascii="Bookman Old Style" w:eastAsia="Times New Roman" w:hAnsi="Bookman Old Style"/>
          <w:sz w:val="24"/>
          <w:szCs w:val="24"/>
        </w:rPr>
      </w:pP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lastRenderedPageBreak/>
        <w:t>I - controle sanitário;</w:t>
      </w: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defesa do consumidor;</w:t>
      </w: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limpeza urbana;</w:t>
      </w: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IV - ordenamento do trânsito;</w:t>
      </w: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 - parcelamento, uso e ocupação do solo;</w:t>
      </w:r>
    </w:p>
    <w:p w:rsidR="00D40AE1"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 - proteção ambiental e do patrimônio histórico, artístico ou cultural;</w:t>
      </w:r>
    </w:p>
    <w:p w:rsidR="00EB7AA3" w:rsidRPr="00DA15B8" w:rsidRDefault="00EB7AA3" w:rsidP="00D40AE1">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w:t>
      </w:r>
      <w:r w:rsidR="00D40AE1" w:rsidRPr="00DA15B8">
        <w:rPr>
          <w:rFonts w:ascii="Bookman Old Style" w:eastAsia="Times New Roman" w:hAnsi="Bookman Old Style"/>
          <w:sz w:val="24"/>
          <w:szCs w:val="24"/>
          <w:shd w:val="clear" w:color="auto" w:fill="FFFFFF"/>
        </w:rPr>
        <w:t>I - edificação e obras.</w:t>
      </w:r>
    </w:p>
    <w:p w:rsidR="00EB7AA3" w:rsidRPr="00DA15B8" w:rsidRDefault="00EB7AA3" w:rsidP="00D40AE1">
      <w:pPr>
        <w:shd w:val="clear" w:color="auto" w:fill="FFFFFF"/>
        <w:spacing w:after="0" w:line="240" w:lineRule="auto"/>
        <w:jc w:val="center"/>
        <w:rPr>
          <w:rFonts w:ascii="Bookman Old Style" w:eastAsia="Times New Roman" w:hAnsi="Bookman Old Style"/>
          <w:b/>
          <w:caps/>
          <w:sz w:val="24"/>
          <w:szCs w:val="24"/>
          <w:u w:val="single"/>
        </w:rPr>
      </w:pPr>
      <w:r w:rsidRPr="00DA15B8">
        <w:rPr>
          <w:rFonts w:ascii="Bookman Old Style" w:eastAsia="Times New Roman" w:hAnsi="Bookman Old Style"/>
          <w:caps/>
          <w:sz w:val="24"/>
          <w:szCs w:val="24"/>
        </w:rPr>
        <w:br/>
      </w:r>
      <w:r w:rsidRPr="00DA15B8">
        <w:rPr>
          <w:rFonts w:ascii="Bookman Old Style" w:eastAsia="Times New Roman" w:hAnsi="Bookman Old Style"/>
          <w:b/>
          <w:caps/>
          <w:sz w:val="24"/>
          <w:szCs w:val="24"/>
          <w:u w:val="single"/>
        </w:rPr>
        <w:t>TÍTULO II</w:t>
      </w:r>
      <w:r w:rsidRPr="00DA15B8">
        <w:rPr>
          <w:rFonts w:ascii="Bookman Old Style" w:eastAsia="Times New Roman" w:hAnsi="Bookman Old Style"/>
          <w:b/>
          <w:caps/>
          <w:sz w:val="24"/>
          <w:szCs w:val="24"/>
          <w:u w:val="single"/>
        </w:rPr>
        <w:br/>
        <w:t xml:space="preserve">DAS OPERAÇÕES DE CONSTRUÇÃO, MANUTENÇÃO E CONSERVAÇÃO DO LOGRADOURO </w:t>
      </w:r>
      <w:proofErr w:type="gramStart"/>
      <w:r w:rsidRPr="00DA15B8">
        <w:rPr>
          <w:rFonts w:ascii="Bookman Old Style" w:eastAsia="Times New Roman" w:hAnsi="Bookman Old Style"/>
          <w:b/>
          <w:caps/>
          <w:sz w:val="24"/>
          <w:szCs w:val="24"/>
          <w:u w:val="single"/>
        </w:rPr>
        <w:t>PÚBLICO</w:t>
      </w:r>
      <w:proofErr w:type="gramEnd"/>
    </w:p>
    <w:p w:rsidR="00D40AE1" w:rsidRPr="00DA15B8" w:rsidRDefault="00EB7AA3" w:rsidP="00D40AE1">
      <w:pPr>
        <w:shd w:val="clear" w:color="auto" w:fill="FFFFFF"/>
        <w:spacing w:after="0" w:line="240" w:lineRule="auto"/>
        <w:jc w:val="center"/>
        <w:rPr>
          <w:rFonts w:ascii="Bookman Old Style" w:eastAsia="Times New Roman" w:hAnsi="Bookman Old Style"/>
          <w:b/>
          <w:caps/>
          <w:sz w:val="24"/>
          <w:szCs w:val="24"/>
          <w:u w:val="single"/>
        </w:rPr>
      </w:pPr>
      <w:r w:rsidRPr="00DA15B8">
        <w:rPr>
          <w:rFonts w:ascii="Bookman Old Style" w:eastAsia="Times New Roman" w:hAnsi="Bookman Old Style"/>
          <w:b/>
          <w:sz w:val="24"/>
          <w:szCs w:val="24"/>
          <w:u w:val="single"/>
        </w:rPr>
        <w:br/>
        <w:t>Capítulo </w:t>
      </w:r>
      <w:r w:rsidRPr="00DA15B8">
        <w:rPr>
          <w:rFonts w:ascii="Bookman Old Style" w:eastAsia="Times New Roman" w:hAnsi="Bookman Old Style"/>
          <w:b/>
          <w:caps/>
          <w:sz w:val="24"/>
          <w:szCs w:val="24"/>
          <w:u w:val="single"/>
        </w:rPr>
        <w:t>I</w:t>
      </w:r>
      <w:r w:rsidRPr="00DA15B8">
        <w:rPr>
          <w:rFonts w:ascii="Bookman Old Style" w:eastAsia="Times New Roman" w:hAnsi="Bookman Old Style"/>
          <w:b/>
          <w:caps/>
          <w:sz w:val="24"/>
          <w:szCs w:val="24"/>
          <w:u w:val="single"/>
        </w:rPr>
        <w:br/>
        <w:t>DA EXECUÇÃO DE OBRA OU SERVIÇO EM LOGRADOURO PÚBLICO</w:t>
      </w:r>
    </w:p>
    <w:p w:rsidR="00D40AE1" w:rsidRPr="00DA15B8" w:rsidRDefault="00D40AE1" w:rsidP="00D40AE1">
      <w:pPr>
        <w:shd w:val="clear" w:color="auto" w:fill="FFFFFF"/>
        <w:spacing w:after="0" w:line="240" w:lineRule="auto"/>
        <w:rPr>
          <w:rFonts w:ascii="Bookman Old Style" w:eastAsia="Times New Roman" w:hAnsi="Bookman Old Style"/>
          <w:b/>
          <w:caps/>
          <w:sz w:val="24"/>
          <w:szCs w:val="24"/>
          <w:u w:val="single"/>
        </w:rPr>
      </w:pPr>
    </w:p>
    <w:p w:rsidR="00D40AE1" w:rsidRPr="00DA15B8" w:rsidRDefault="00D40AE1" w:rsidP="00D40AE1">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9º -</w:t>
      </w:r>
      <w:r w:rsidRPr="00DA15B8">
        <w:rPr>
          <w:rFonts w:ascii="Bookman Old Style" w:eastAsia="Times New Roman" w:hAnsi="Bookman Old Style"/>
          <w:sz w:val="24"/>
          <w:szCs w:val="24"/>
          <w:shd w:val="clear" w:color="auto" w:fill="FFFFFF"/>
        </w:rPr>
        <w:t xml:space="preserve"> Não</w:t>
      </w:r>
      <w:r w:rsidR="00EB7AA3" w:rsidRPr="00DA15B8">
        <w:rPr>
          <w:rFonts w:ascii="Bookman Old Style" w:eastAsia="Times New Roman" w:hAnsi="Bookman Old Style"/>
          <w:sz w:val="24"/>
          <w:szCs w:val="24"/>
          <w:shd w:val="clear" w:color="auto" w:fill="FFFFFF"/>
        </w:rPr>
        <w:t xml:space="preserve"> é permitida a execução de qualquer obra ou serviço em logradouro público sem prévia licença do Poder Executivo.</w:t>
      </w:r>
    </w:p>
    <w:p w:rsidR="00D40AE1" w:rsidRPr="00DA15B8" w:rsidRDefault="00D40AE1" w:rsidP="00D40AE1">
      <w:pPr>
        <w:shd w:val="clear" w:color="auto" w:fill="FFFFFF"/>
        <w:spacing w:after="0" w:line="240" w:lineRule="auto"/>
        <w:jc w:val="both"/>
        <w:rPr>
          <w:rFonts w:ascii="Bookman Old Style" w:eastAsia="Times New Roman" w:hAnsi="Bookman Old Style"/>
          <w:sz w:val="24"/>
          <w:szCs w:val="24"/>
        </w:rPr>
      </w:pPr>
    </w:p>
    <w:p w:rsidR="00D40AE1" w:rsidRPr="00DA15B8" w:rsidRDefault="00EB7AA3" w:rsidP="00D40AE1">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Parágrafo único</w:t>
      </w:r>
      <w:r w:rsidR="00D40AE1" w:rsidRPr="00DA15B8">
        <w:rPr>
          <w:rFonts w:ascii="Bookman Old Style" w:eastAsia="Times New Roman" w:hAnsi="Bookman Old Style"/>
          <w:sz w:val="24"/>
          <w:szCs w:val="24"/>
          <w:shd w:val="clear" w:color="auto" w:fill="FFFFFF"/>
        </w:rPr>
        <w:t xml:space="preserve"> - </w:t>
      </w:r>
      <w:r w:rsidRPr="00DA15B8">
        <w:rPr>
          <w:rFonts w:ascii="Bookman Old Style" w:eastAsia="Times New Roman" w:hAnsi="Bookman Old Style"/>
          <w:sz w:val="24"/>
          <w:szCs w:val="24"/>
          <w:shd w:val="clear" w:color="auto" w:fill="FFFFFF"/>
        </w:rPr>
        <w:t>Independe de licenciamento prévio a execução de obras e serviços:</w:t>
      </w:r>
    </w:p>
    <w:p w:rsidR="008479E5" w:rsidRPr="00DA15B8" w:rsidRDefault="008479E5" w:rsidP="00D40AE1">
      <w:pPr>
        <w:shd w:val="clear" w:color="auto" w:fill="FFFFFF"/>
        <w:spacing w:after="0" w:line="240" w:lineRule="auto"/>
        <w:jc w:val="both"/>
        <w:rPr>
          <w:rFonts w:ascii="Bookman Old Style" w:eastAsia="Times New Roman" w:hAnsi="Bookman Old Style"/>
          <w:sz w:val="24"/>
          <w:szCs w:val="24"/>
        </w:rPr>
      </w:pPr>
    </w:p>
    <w:p w:rsidR="00D40AE1" w:rsidRPr="00DA15B8" w:rsidRDefault="00EB7AA3" w:rsidP="00D40AE1">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que forem necessários para evitar colapso em serviço público ou risco à segurança;</w:t>
      </w:r>
    </w:p>
    <w:p w:rsidR="00D40AE1" w:rsidRPr="00DA15B8" w:rsidRDefault="00D40AE1" w:rsidP="00D40AE1">
      <w:pPr>
        <w:shd w:val="clear" w:color="auto" w:fill="FFFFFF"/>
        <w:spacing w:after="0" w:line="240" w:lineRule="auto"/>
        <w:jc w:val="both"/>
        <w:rPr>
          <w:rFonts w:ascii="Bookman Old Style" w:eastAsia="Times New Roman" w:hAnsi="Bookman Old Style"/>
          <w:sz w:val="24"/>
          <w:szCs w:val="24"/>
        </w:rPr>
      </w:pPr>
    </w:p>
    <w:p w:rsidR="00D40AE1" w:rsidRPr="00DA15B8" w:rsidRDefault="00EB7AA3" w:rsidP="00D40AE1">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que se referirem à instalação domiciliar de serviço público, desde que as obras não resultem em obstrução do logradouro.</w:t>
      </w:r>
    </w:p>
    <w:p w:rsidR="00D40AE1" w:rsidRPr="00DA15B8" w:rsidRDefault="008479E5" w:rsidP="00D40AE1">
      <w:pPr>
        <w:shd w:val="clear" w:color="auto" w:fill="FFFFFF"/>
        <w:spacing w:after="0" w:line="240" w:lineRule="auto"/>
        <w:jc w:val="both"/>
        <w:rPr>
          <w:rFonts w:ascii="Bookman Old Style" w:eastAsia="Times New Roman" w:hAnsi="Bookman Old Style"/>
          <w:color w:val="FF0000"/>
          <w:sz w:val="24"/>
          <w:szCs w:val="24"/>
        </w:rPr>
      </w:pPr>
      <w:r w:rsidRPr="00DA15B8">
        <w:rPr>
          <w:rFonts w:ascii="Bookman Old Style" w:eastAsia="Times New Roman" w:hAnsi="Bookman Old Style"/>
          <w:b/>
          <w:sz w:val="24"/>
          <w:szCs w:val="24"/>
        </w:rPr>
        <w:t>Artigo 10</w:t>
      </w:r>
      <w:r w:rsidR="00D40AE1" w:rsidRPr="00DA15B8">
        <w:rPr>
          <w:rFonts w:ascii="Bookman Old Style" w:eastAsia="Times New Roman" w:hAnsi="Bookman Old Style"/>
          <w:b/>
          <w:sz w:val="24"/>
          <w:szCs w:val="24"/>
        </w:rPr>
        <w:t xml:space="preserve"> -</w:t>
      </w:r>
      <w:r w:rsidR="00D40AE1" w:rsidRPr="00DA15B8">
        <w:rPr>
          <w:rFonts w:ascii="Bookman Old Style" w:eastAsia="Times New Roman" w:hAnsi="Bookman Old Style"/>
          <w:sz w:val="24"/>
          <w:szCs w:val="24"/>
        </w:rPr>
        <w:t xml:space="preserve"> </w:t>
      </w:r>
      <w:r w:rsidR="00EB7AA3" w:rsidRPr="00DA15B8">
        <w:rPr>
          <w:rFonts w:ascii="Bookman Old Style" w:eastAsia="Times New Roman" w:hAnsi="Bookman Old Style"/>
          <w:sz w:val="24"/>
          <w:szCs w:val="24"/>
          <w:shd w:val="clear" w:color="auto" w:fill="FFFFFF"/>
        </w:rPr>
        <w:t>Compete ao Poder Executivo Municipal alinhar, nivelar, pa</w:t>
      </w:r>
      <w:r w:rsidRPr="00DA15B8">
        <w:rPr>
          <w:rFonts w:ascii="Bookman Old Style" w:eastAsia="Times New Roman" w:hAnsi="Bookman Old Style"/>
          <w:sz w:val="24"/>
          <w:szCs w:val="24"/>
          <w:shd w:val="clear" w:color="auto" w:fill="FFFFFF"/>
        </w:rPr>
        <w:t>vimentar, conservar, arborizar,</w:t>
      </w:r>
      <w:r w:rsidR="00EB7AA3" w:rsidRPr="00DA15B8">
        <w:rPr>
          <w:rFonts w:ascii="Bookman Old Style" w:eastAsia="Times New Roman" w:hAnsi="Bookman Old Style"/>
          <w:sz w:val="24"/>
          <w:szCs w:val="24"/>
          <w:shd w:val="clear" w:color="auto" w:fill="FFFFFF"/>
        </w:rPr>
        <w:t xml:space="preserve"> emplacar as vias públicas,</w:t>
      </w:r>
      <w:r w:rsidRPr="00DA15B8">
        <w:rPr>
          <w:rFonts w:ascii="Bookman Old Style" w:eastAsia="Times New Roman" w:hAnsi="Bookman Old Style"/>
          <w:sz w:val="24"/>
          <w:szCs w:val="24"/>
          <w:shd w:val="clear" w:color="auto" w:fill="FFFFFF"/>
        </w:rPr>
        <w:t xml:space="preserve"> realizar o escoamento de águas e esgotamento </w:t>
      </w:r>
      <w:proofErr w:type="gramStart"/>
      <w:r w:rsidRPr="00DA15B8">
        <w:rPr>
          <w:rFonts w:ascii="Bookman Old Style" w:eastAsia="Times New Roman" w:hAnsi="Bookman Old Style"/>
          <w:sz w:val="24"/>
          <w:szCs w:val="24"/>
          <w:shd w:val="clear" w:color="auto" w:fill="FFFFFF"/>
        </w:rPr>
        <w:t>sanitário,</w:t>
      </w:r>
      <w:r w:rsidR="00EB7AA3" w:rsidRPr="00DA15B8">
        <w:rPr>
          <w:rFonts w:ascii="Bookman Old Style" w:eastAsia="Times New Roman" w:hAnsi="Bookman Old Style"/>
          <w:sz w:val="24"/>
          <w:szCs w:val="24"/>
          <w:shd w:val="clear" w:color="auto" w:fill="FFFFFF"/>
        </w:rPr>
        <w:t xml:space="preserve"> ressalvada</w:t>
      </w:r>
      <w:proofErr w:type="gramEnd"/>
      <w:r w:rsidR="00EB7AA3" w:rsidRPr="00DA15B8">
        <w:rPr>
          <w:rFonts w:ascii="Bookman Old Style" w:eastAsia="Times New Roman" w:hAnsi="Bookman Old Style"/>
          <w:sz w:val="24"/>
          <w:szCs w:val="24"/>
          <w:shd w:val="clear" w:color="auto" w:fill="FFFFFF"/>
        </w:rPr>
        <w:t xml:space="preserve"> a implantação de loteamentos e dos respectivos serviços de arborização executados por particulares, mediante autorização do Poder Executivo, nos termos da lei.</w:t>
      </w:r>
    </w:p>
    <w:p w:rsidR="00D40AE1" w:rsidRPr="00DA15B8" w:rsidRDefault="00D40AE1" w:rsidP="00D40AE1">
      <w:pPr>
        <w:shd w:val="clear" w:color="auto" w:fill="FFFFFF"/>
        <w:spacing w:after="0" w:line="240" w:lineRule="auto"/>
        <w:jc w:val="both"/>
        <w:rPr>
          <w:rFonts w:ascii="Bookman Old Style" w:eastAsia="Times New Roman" w:hAnsi="Bookman Old Style"/>
          <w:color w:val="FF0000"/>
          <w:sz w:val="24"/>
          <w:szCs w:val="24"/>
        </w:rPr>
      </w:pPr>
    </w:p>
    <w:p w:rsidR="00D40AE1" w:rsidRPr="00DA15B8" w:rsidRDefault="008479E5" w:rsidP="00D40AE1">
      <w:pPr>
        <w:shd w:val="clear" w:color="auto" w:fill="FFFFFF"/>
        <w:spacing w:after="0" w:line="240" w:lineRule="auto"/>
        <w:jc w:val="both"/>
        <w:rPr>
          <w:rFonts w:ascii="Bookman Old Style" w:eastAsia="Times New Roman" w:hAnsi="Bookman Old Style"/>
          <w:color w:val="FF0000"/>
          <w:sz w:val="24"/>
          <w:szCs w:val="24"/>
        </w:rPr>
      </w:pPr>
      <w:r w:rsidRPr="00DA15B8">
        <w:rPr>
          <w:rFonts w:ascii="Bookman Old Style" w:eastAsia="Times New Roman" w:hAnsi="Bookman Old Style"/>
          <w:b/>
          <w:sz w:val="24"/>
          <w:szCs w:val="24"/>
        </w:rPr>
        <w:t>Artigo 11</w:t>
      </w:r>
      <w:r w:rsidR="00D40AE1" w:rsidRPr="00DA15B8">
        <w:rPr>
          <w:rFonts w:ascii="Bookman Old Style" w:eastAsia="Times New Roman" w:hAnsi="Bookman Old Style"/>
          <w:b/>
          <w:sz w:val="24"/>
          <w:szCs w:val="24"/>
        </w:rPr>
        <w:t xml:space="preserve"> -</w:t>
      </w:r>
      <w:r w:rsidR="00D40AE1" w:rsidRPr="00DA15B8">
        <w:rPr>
          <w:rFonts w:ascii="Bookman Old Style" w:eastAsia="Times New Roman" w:hAnsi="Bookman Old Style"/>
          <w:sz w:val="24"/>
          <w:szCs w:val="24"/>
        </w:rPr>
        <w:t xml:space="preserve"> </w:t>
      </w:r>
      <w:r w:rsidR="00EB7AA3" w:rsidRPr="00DA15B8">
        <w:rPr>
          <w:rFonts w:ascii="Bookman Old Style" w:eastAsia="Times New Roman" w:hAnsi="Bookman Old Style"/>
          <w:sz w:val="24"/>
          <w:szCs w:val="24"/>
          <w:shd w:val="clear" w:color="auto" w:fill="FFFFFF"/>
        </w:rPr>
        <w:t>No caso de realização de obra ou serviço de qualquer natureza</w:t>
      </w:r>
      <w:r w:rsidR="004603FE">
        <w:rPr>
          <w:rFonts w:ascii="Bookman Old Style" w:eastAsia="Times New Roman" w:hAnsi="Bookman Old Style"/>
          <w:sz w:val="24"/>
          <w:szCs w:val="24"/>
          <w:shd w:val="clear" w:color="auto" w:fill="FFFFFF"/>
        </w:rPr>
        <w:t>, por munícipes ou empresas</w:t>
      </w:r>
      <w:r w:rsidR="00EB7AA3" w:rsidRPr="00DA15B8">
        <w:rPr>
          <w:rFonts w:ascii="Bookman Old Style" w:eastAsia="Times New Roman" w:hAnsi="Bookman Old Style"/>
          <w:sz w:val="24"/>
          <w:szCs w:val="24"/>
          <w:shd w:val="clear" w:color="auto" w:fill="FFFFFF"/>
        </w:rPr>
        <w:t xml:space="preserve">, o responsável por dano ao logradouro ou a qualquer equipamento urbano, tal como as redes de eletricidade, </w:t>
      </w:r>
      <w:r w:rsidR="001375CE" w:rsidRPr="00DA15B8">
        <w:rPr>
          <w:rFonts w:ascii="Bookman Old Style" w:eastAsia="Times New Roman" w:hAnsi="Bookman Old Style"/>
          <w:sz w:val="24"/>
          <w:szCs w:val="24"/>
          <w:shd w:val="clear" w:color="auto" w:fill="FFFFFF"/>
        </w:rPr>
        <w:t xml:space="preserve">internet, </w:t>
      </w:r>
      <w:r w:rsidR="00EB7AA3" w:rsidRPr="00DA15B8">
        <w:rPr>
          <w:rFonts w:ascii="Bookman Old Style" w:eastAsia="Times New Roman" w:hAnsi="Bookman Old Style"/>
          <w:sz w:val="24"/>
          <w:szCs w:val="24"/>
          <w:shd w:val="clear" w:color="auto" w:fill="FFFFFF"/>
        </w:rPr>
        <w:t>telefonia, água, esgoto e águas pluviais, deverá restaurá-los imediatamente após o término da obra ou serviço</w:t>
      </w:r>
      <w:r w:rsidRPr="00DA15B8">
        <w:rPr>
          <w:rFonts w:ascii="Bookman Old Style" w:eastAsia="Times New Roman" w:hAnsi="Bookman Old Style"/>
          <w:color w:val="FF0000"/>
          <w:sz w:val="24"/>
          <w:szCs w:val="24"/>
          <w:shd w:val="clear" w:color="auto" w:fill="FFFFFF"/>
        </w:rPr>
        <w:t>.</w:t>
      </w:r>
    </w:p>
    <w:p w:rsidR="00D40AE1" w:rsidRPr="00DA15B8" w:rsidRDefault="00D40AE1" w:rsidP="00D40AE1">
      <w:pPr>
        <w:shd w:val="clear" w:color="auto" w:fill="FFFFFF"/>
        <w:spacing w:after="0" w:line="240" w:lineRule="auto"/>
        <w:jc w:val="both"/>
        <w:rPr>
          <w:rFonts w:ascii="Bookman Old Style" w:eastAsia="Times New Roman" w:hAnsi="Bookman Old Style"/>
          <w:sz w:val="24"/>
          <w:szCs w:val="24"/>
        </w:rPr>
      </w:pPr>
    </w:p>
    <w:p w:rsidR="00D40AE1" w:rsidRPr="00DA15B8" w:rsidRDefault="00EB7AA3" w:rsidP="00D40AE1">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1º</w:t>
      </w:r>
      <w:r w:rsidR="00EF2F5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Incluem-se no disposto do "caput" deste artigo as obras realizadas pelo Poder Público.</w:t>
      </w:r>
    </w:p>
    <w:p w:rsidR="00D40AE1" w:rsidRPr="00DA15B8" w:rsidRDefault="00D40AE1" w:rsidP="00D40AE1">
      <w:pPr>
        <w:shd w:val="clear" w:color="auto" w:fill="FFFFFF"/>
        <w:spacing w:after="0" w:line="240" w:lineRule="auto"/>
        <w:jc w:val="both"/>
        <w:rPr>
          <w:rFonts w:ascii="Bookman Old Style" w:eastAsia="Times New Roman" w:hAnsi="Bookman Old Style"/>
          <w:sz w:val="24"/>
          <w:szCs w:val="24"/>
        </w:rPr>
      </w:pPr>
    </w:p>
    <w:p w:rsidR="00D40AE1" w:rsidRPr="00DA15B8" w:rsidRDefault="00EB7AA3" w:rsidP="00D40AE1">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2º </w:t>
      </w:r>
      <w:r w:rsidR="00EF2F5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No caso de obras particulares e do </w:t>
      </w:r>
      <w:proofErr w:type="gramStart"/>
      <w:r w:rsidRPr="00DA15B8">
        <w:rPr>
          <w:rFonts w:ascii="Bookman Old Style" w:eastAsia="Times New Roman" w:hAnsi="Bookman Old Style"/>
          <w:sz w:val="24"/>
          <w:szCs w:val="24"/>
          <w:shd w:val="clear" w:color="auto" w:fill="FFFFFF"/>
        </w:rPr>
        <w:t>não-cumprimento</w:t>
      </w:r>
      <w:proofErr w:type="gramEnd"/>
      <w:r w:rsidRPr="00DA15B8">
        <w:rPr>
          <w:rFonts w:ascii="Bookman Old Style" w:eastAsia="Times New Roman" w:hAnsi="Bookman Old Style"/>
          <w:sz w:val="24"/>
          <w:szCs w:val="24"/>
          <w:shd w:val="clear" w:color="auto" w:fill="FFFFFF"/>
        </w:rPr>
        <w:t xml:space="preserve"> do disposto no "caput" deste artigo poderá o Executivo realizar serviço de restauração cujo custo</w:t>
      </w:r>
      <w:r w:rsidR="001375CE" w:rsidRPr="00DA15B8">
        <w:rPr>
          <w:rFonts w:ascii="Bookman Old Style" w:eastAsia="Times New Roman" w:hAnsi="Bookman Old Style"/>
          <w:sz w:val="24"/>
          <w:szCs w:val="24"/>
          <w:shd w:val="clear" w:color="auto" w:fill="FFFFFF"/>
        </w:rPr>
        <w:t xml:space="preserve"> total</w:t>
      </w:r>
      <w:r w:rsidR="00E06DCC" w:rsidRPr="00DA15B8">
        <w:rPr>
          <w:rFonts w:ascii="Bookman Old Style" w:eastAsia="Times New Roman" w:hAnsi="Bookman Old Style"/>
          <w:sz w:val="24"/>
          <w:szCs w:val="24"/>
          <w:shd w:val="clear" w:color="auto" w:fill="FFFFFF"/>
        </w:rPr>
        <w:t>,</w:t>
      </w:r>
      <w:r w:rsidR="001375CE" w:rsidRPr="00DA15B8">
        <w:rPr>
          <w:rFonts w:ascii="Bookman Old Style" w:eastAsia="Times New Roman" w:hAnsi="Bookman Old Style"/>
          <w:sz w:val="24"/>
          <w:szCs w:val="24"/>
          <w:shd w:val="clear" w:color="auto" w:fill="FFFFFF"/>
        </w:rPr>
        <w:t xml:space="preserve"> acrescido de materiais</w:t>
      </w:r>
      <w:r w:rsidR="00E06DCC" w:rsidRPr="00DA15B8">
        <w:rPr>
          <w:rFonts w:ascii="Bookman Old Style" w:eastAsia="Times New Roman" w:hAnsi="Bookman Old Style"/>
          <w:sz w:val="24"/>
          <w:szCs w:val="24"/>
          <w:shd w:val="clear" w:color="auto" w:fill="FFFFFF"/>
        </w:rPr>
        <w:t xml:space="preserve"> de construção e mão-de-</w:t>
      </w:r>
      <w:r w:rsidR="001375CE" w:rsidRPr="00DA15B8">
        <w:rPr>
          <w:rFonts w:ascii="Bookman Old Style" w:eastAsia="Times New Roman" w:hAnsi="Bookman Old Style"/>
          <w:sz w:val="24"/>
          <w:szCs w:val="24"/>
          <w:shd w:val="clear" w:color="auto" w:fill="FFFFFF"/>
        </w:rPr>
        <w:t>obra,</w:t>
      </w:r>
      <w:r w:rsidRPr="00DA15B8">
        <w:rPr>
          <w:rFonts w:ascii="Bookman Old Style" w:eastAsia="Times New Roman" w:hAnsi="Bookman Old Style"/>
          <w:sz w:val="24"/>
          <w:szCs w:val="24"/>
          <w:shd w:val="clear" w:color="auto" w:fill="FFFFFF"/>
        </w:rPr>
        <w:t xml:space="preserve"> será </w:t>
      </w:r>
      <w:r w:rsidRPr="00DA15B8">
        <w:rPr>
          <w:rFonts w:ascii="Bookman Old Style" w:eastAsia="Times New Roman" w:hAnsi="Bookman Old Style"/>
          <w:sz w:val="24"/>
          <w:szCs w:val="24"/>
          <w:shd w:val="clear" w:color="auto" w:fill="FFFFFF"/>
        </w:rPr>
        <w:lastRenderedPageBreak/>
        <w:t>ressarcido pelo proprietário, acrescido de 20% (vinte por cento), sem prejuízo das sanções cabíveis.</w:t>
      </w:r>
    </w:p>
    <w:p w:rsidR="00EF2F5A" w:rsidRPr="00DA15B8" w:rsidRDefault="00EB7AA3" w:rsidP="00D40AE1">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 xml:space="preserve">§ 3º </w:t>
      </w:r>
      <w:r w:rsidR="00EF2F5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Danos ocasionados a terceiros, se decorrentes da execução de obra ou serviço, serão de inteira responsabilidade do agente executor.</w:t>
      </w:r>
    </w:p>
    <w:p w:rsidR="00EF2F5A" w:rsidRPr="00DA15B8" w:rsidRDefault="00EF2F5A" w:rsidP="00D40AE1">
      <w:pPr>
        <w:shd w:val="clear" w:color="auto" w:fill="FFFFFF"/>
        <w:spacing w:after="0" w:line="240" w:lineRule="auto"/>
        <w:jc w:val="both"/>
        <w:rPr>
          <w:rFonts w:ascii="Bookman Old Style" w:eastAsia="Times New Roman" w:hAnsi="Bookman Old Style"/>
          <w:sz w:val="24"/>
          <w:szCs w:val="24"/>
          <w:shd w:val="clear" w:color="auto" w:fill="FFFFFF"/>
        </w:rPr>
      </w:pPr>
    </w:p>
    <w:p w:rsidR="00EF2F5A" w:rsidRPr="00DA15B8" w:rsidRDefault="00E06DCC" w:rsidP="00D40AE1">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 xml:space="preserve">Artigo 12 </w:t>
      </w:r>
      <w:r w:rsidR="00EF2F5A" w:rsidRPr="00DA15B8">
        <w:rPr>
          <w:rFonts w:ascii="Bookman Old Style" w:eastAsia="Times New Roman" w:hAnsi="Bookman Old Style"/>
          <w:b/>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 xml:space="preserve">O responsável pela execução de obra ou serviço é obrigado a adotar as medidas necessárias para que o </w:t>
      </w:r>
      <w:r w:rsidR="00FF0A8A" w:rsidRPr="00DA15B8">
        <w:rPr>
          <w:rFonts w:ascii="Bookman Old Style" w:eastAsia="Times New Roman" w:hAnsi="Bookman Old Style"/>
          <w:sz w:val="24"/>
          <w:szCs w:val="24"/>
          <w:shd w:val="clear" w:color="auto" w:fill="FFFFFF"/>
        </w:rPr>
        <w:t>logradouro público seja mantido</w:t>
      </w:r>
      <w:r w:rsidR="00EB7AA3" w:rsidRPr="00DA15B8">
        <w:rPr>
          <w:rFonts w:ascii="Bookman Old Style" w:eastAsia="Times New Roman" w:hAnsi="Bookman Old Style"/>
          <w:sz w:val="24"/>
          <w:szCs w:val="24"/>
          <w:shd w:val="clear" w:color="auto" w:fill="FFFFFF"/>
        </w:rPr>
        <w:t xml:space="preserve"> </w:t>
      </w:r>
      <w:r w:rsidR="00FF0A8A" w:rsidRPr="00DA15B8">
        <w:rPr>
          <w:rFonts w:ascii="Bookman Old Style" w:eastAsia="Times New Roman" w:hAnsi="Bookman Old Style"/>
          <w:sz w:val="24"/>
          <w:szCs w:val="24"/>
          <w:shd w:val="clear" w:color="auto" w:fill="FFFFFF"/>
        </w:rPr>
        <w:t xml:space="preserve">da forma que se encontrava, </w:t>
      </w:r>
      <w:r w:rsidR="00EB7AA3" w:rsidRPr="00DA15B8">
        <w:rPr>
          <w:rFonts w:ascii="Bookman Old Style" w:eastAsia="Times New Roman" w:hAnsi="Bookman Old Style"/>
          <w:sz w:val="24"/>
          <w:szCs w:val="24"/>
          <w:shd w:val="clear" w:color="auto" w:fill="FFFFFF"/>
        </w:rPr>
        <w:t>permanentemente, em estado satisfatório de limpeza e proceder à limpeza no logradouro na área lindeira à obra ou serviço até 24 (vinte e quatro) horas após a conclusão dos serviços ou obras.</w:t>
      </w:r>
    </w:p>
    <w:p w:rsidR="00EF2F5A" w:rsidRPr="00DA15B8" w:rsidRDefault="00EF2F5A" w:rsidP="00D40AE1">
      <w:pPr>
        <w:shd w:val="clear" w:color="auto" w:fill="FFFFFF"/>
        <w:spacing w:after="0" w:line="240" w:lineRule="auto"/>
        <w:jc w:val="both"/>
        <w:rPr>
          <w:rFonts w:ascii="Bookman Old Style" w:eastAsia="Times New Roman" w:hAnsi="Bookman Old Style"/>
          <w:sz w:val="24"/>
          <w:szCs w:val="24"/>
        </w:rPr>
      </w:pPr>
    </w:p>
    <w:p w:rsidR="00EF2F5A" w:rsidRPr="00DA15B8" w:rsidRDefault="00EF2F5A" w:rsidP="00D40AE1">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Parágrafo único -</w:t>
      </w:r>
      <w:r w:rsidR="00EB7AA3" w:rsidRPr="00DA15B8">
        <w:rPr>
          <w:rFonts w:ascii="Bookman Old Style" w:eastAsia="Times New Roman" w:hAnsi="Bookman Old Style"/>
          <w:sz w:val="24"/>
          <w:szCs w:val="24"/>
          <w:shd w:val="clear" w:color="auto" w:fill="FFFFFF"/>
        </w:rPr>
        <w:t xml:space="preserve"> Na hipótese de inobservância do disposto neste artigo o Executivo poderá realizar os serviços considerados necessários, cobrando do infrator o custo correspondente, acrescido de 20% (vinte por cento), sem prejuízo das sanções cabíveis.</w:t>
      </w:r>
    </w:p>
    <w:p w:rsidR="00EF2F5A" w:rsidRPr="00DA15B8" w:rsidRDefault="00EF2F5A" w:rsidP="00D40AE1">
      <w:pPr>
        <w:shd w:val="clear" w:color="auto" w:fill="FFFFFF"/>
        <w:spacing w:after="0" w:line="240" w:lineRule="auto"/>
        <w:jc w:val="both"/>
        <w:rPr>
          <w:rFonts w:ascii="Bookman Old Style" w:eastAsia="Times New Roman" w:hAnsi="Bookman Old Style"/>
          <w:sz w:val="24"/>
          <w:szCs w:val="24"/>
        </w:rPr>
      </w:pPr>
    </w:p>
    <w:p w:rsidR="00EF2F5A" w:rsidRPr="00DA15B8" w:rsidRDefault="00EF2F5A" w:rsidP="00EF2F5A">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rPr>
        <w:t>Art</w:t>
      </w:r>
      <w:r w:rsidR="00E06DCC" w:rsidRPr="00DA15B8">
        <w:rPr>
          <w:rFonts w:ascii="Bookman Old Style" w:eastAsia="Times New Roman" w:hAnsi="Bookman Old Style"/>
          <w:b/>
          <w:sz w:val="24"/>
          <w:szCs w:val="24"/>
        </w:rPr>
        <w:t>igo 13</w:t>
      </w:r>
      <w:r w:rsidRPr="00DA15B8">
        <w:rPr>
          <w:rFonts w:ascii="Bookman Old Style" w:eastAsia="Times New Roman" w:hAnsi="Bookman Old Style"/>
          <w:b/>
          <w:sz w:val="24"/>
          <w:szCs w:val="24"/>
        </w:rPr>
        <w:t xml:space="preserve"> - </w:t>
      </w:r>
      <w:r w:rsidR="00EB7AA3" w:rsidRPr="00DA15B8">
        <w:rPr>
          <w:rFonts w:ascii="Bookman Old Style" w:eastAsia="Times New Roman" w:hAnsi="Bookman Old Style"/>
          <w:sz w:val="24"/>
          <w:szCs w:val="24"/>
          <w:shd w:val="clear" w:color="auto" w:fill="FFFFFF"/>
        </w:rPr>
        <w:t>Sempre que a execução da obra implicar interdição de parte do logradouro público</w:t>
      </w:r>
      <w:proofErr w:type="gramStart"/>
      <w:r w:rsidR="00EB7AA3" w:rsidRPr="00DA15B8">
        <w:rPr>
          <w:rFonts w:ascii="Bookman Old Style" w:eastAsia="Times New Roman" w:hAnsi="Bookman Old Style"/>
          <w:sz w:val="24"/>
          <w:szCs w:val="24"/>
          <w:shd w:val="clear" w:color="auto" w:fill="FFFFFF"/>
        </w:rPr>
        <w:t>, deverá</w:t>
      </w:r>
      <w:proofErr w:type="gramEnd"/>
      <w:r w:rsidR="00EB7AA3" w:rsidRPr="00DA15B8">
        <w:rPr>
          <w:rFonts w:ascii="Bookman Old Style" w:eastAsia="Times New Roman" w:hAnsi="Bookman Old Style"/>
          <w:sz w:val="24"/>
          <w:szCs w:val="24"/>
          <w:shd w:val="clear" w:color="auto" w:fill="FFFFFF"/>
        </w:rPr>
        <w:t xml:space="preserve"> o responsável pela execução garantir providências que permitam o trânsito seguro de pedestre e veículo, devidamente sinalizad</w:t>
      </w:r>
      <w:r w:rsidRPr="00DA15B8">
        <w:rPr>
          <w:rFonts w:ascii="Bookman Old Style" w:eastAsia="Times New Roman" w:hAnsi="Bookman Old Style"/>
          <w:sz w:val="24"/>
          <w:szCs w:val="24"/>
          <w:shd w:val="clear" w:color="auto" w:fill="FFFFFF"/>
        </w:rPr>
        <w:t>o.</w:t>
      </w:r>
    </w:p>
    <w:p w:rsidR="00EF2F5A" w:rsidRPr="00DA15B8" w:rsidRDefault="00EF2F5A" w:rsidP="00EF2F5A">
      <w:pPr>
        <w:shd w:val="clear" w:color="auto" w:fill="FFFFFF"/>
        <w:spacing w:after="0" w:line="240" w:lineRule="auto"/>
        <w:jc w:val="both"/>
        <w:rPr>
          <w:rFonts w:ascii="Bookman Old Style" w:eastAsia="Times New Roman" w:hAnsi="Bookman Old Style"/>
          <w:color w:val="FF0000"/>
          <w:sz w:val="24"/>
          <w:szCs w:val="24"/>
          <w:shd w:val="clear" w:color="auto" w:fill="FFFFFF"/>
        </w:rPr>
      </w:pPr>
    </w:p>
    <w:p w:rsidR="00EB7AA3" w:rsidRPr="00DA15B8" w:rsidRDefault="00EB7AA3" w:rsidP="00EF2F5A">
      <w:pPr>
        <w:shd w:val="clear" w:color="auto" w:fill="FFFFFF"/>
        <w:spacing w:after="0" w:line="240" w:lineRule="auto"/>
        <w:jc w:val="center"/>
        <w:rPr>
          <w:rFonts w:ascii="Bookman Old Style" w:eastAsia="Times New Roman" w:hAnsi="Bookman Old Style"/>
          <w:b/>
          <w:sz w:val="24"/>
          <w:szCs w:val="24"/>
          <w:u w:val="single"/>
        </w:rPr>
      </w:pPr>
      <w:r w:rsidRPr="00DA15B8">
        <w:rPr>
          <w:rFonts w:ascii="Bookman Old Style" w:eastAsia="Times New Roman" w:hAnsi="Bookman Old Style"/>
          <w:b/>
          <w:sz w:val="24"/>
          <w:szCs w:val="24"/>
          <w:u w:val="single"/>
        </w:rPr>
        <w:t>Capítulo </w:t>
      </w:r>
      <w:r w:rsidRPr="00DA15B8">
        <w:rPr>
          <w:rFonts w:ascii="Bookman Old Style" w:eastAsia="Times New Roman" w:hAnsi="Bookman Old Style"/>
          <w:b/>
          <w:caps/>
          <w:sz w:val="24"/>
          <w:szCs w:val="24"/>
          <w:u w:val="single"/>
        </w:rPr>
        <w:t>II</w:t>
      </w:r>
      <w:r w:rsidRPr="00DA15B8">
        <w:rPr>
          <w:rFonts w:ascii="Bookman Old Style" w:eastAsia="Times New Roman" w:hAnsi="Bookman Old Style"/>
          <w:b/>
          <w:caps/>
          <w:sz w:val="24"/>
          <w:szCs w:val="24"/>
          <w:u w:val="single"/>
        </w:rPr>
        <w:br/>
        <w:t>DA CALÇADA</w:t>
      </w:r>
      <w:r w:rsidRPr="00DA15B8">
        <w:rPr>
          <w:rFonts w:ascii="Bookman Old Style" w:eastAsia="Times New Roman" w:hAnsi="Bookman Old Style"/>
          <w:b/>
          <w:caps/>
          <w:sz w:val="24"/>
          <w:szCs w:val="24"/>
          <w:u w:val="single"/>
        </w:rPr>
        <w:br/>
      </w:r>
    </w:p>
    <w:p w:rsidR="00EF2F5A" w:rsidRPr="00DA15B8" w:rsidRDefault="00EF2F5A" w:rsidP="00EF2F5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w:t>
      </w:r>
      <w:r w:rsidR="00E06DCC" w:rsidRPr="00DA15B8">
        <w:rPr>
          <w:rFonts w:ascii="Bookman Old Style" w:eastAsia="Times New Roman" w:hAnsi="Bookman Old Style"/>
          <w:b/>
          <w:sz w:val="24"/>
          <w:szCs w:val="24"/>
          <w:shd w:val="clear" w:color="auto" w:fill="FFFFFF"/>
        </w:rPr>
        <w:t>go 14</w:t>
      </w:r>
      <w:r w:rsidRPr="00DA15B8">
        <w:rPr>
          <w:rFonts w:ascii="Bookman Old Style" w:eastAsia="Times New Roman" w:hAnsi="Bookman Old Style"/>
          <w:b/>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C</w:t>
      </w:r>
      <w:r w:rsidR="00EB7AA3" w:rsidRPr="00DA15B8">
        <w:rPr>
          <w:rFonts w:ascii="Bookman Old Style" w:eastAsia="Times New Roman" w:hAnsi="Bookman Old Style"/>
          <w:sz w:val="24"/>
          <w:szCs w:val="24"/>
          <w:shd w:val="clear" w:color="auto" w:fill="FFFFFF"/>
        </w:rPr>
        <w:t>ompete ao proprietário do lote a construção, a reconstrução e a conservação das calçadas em toda a extensão das testadas do terreno, edificado ou não, de acordo com especificação do Código de Obras do Município e demais normas e legislações pertinentes.</w:t>
      </w:r>
    </w:p>
    <w:p w:rsidR="00EF2F5A" w:rsidRPr="00DA15B8" w:rsidRDefault="00EF2F5A" w:rsidP="00EF2F5A">
      <w:pPr>
        <w:spacing w:after="0" w:line="240" w:lineRule="auto"/>
        <w:jc w:val="both"/>
        <w:rPr>
          <w:rFonts w:ascii="Bookman Old Style" w:eastAsia="Times New Roman" w:hAnsi="Bookman Old Style"/>
          <w:sz w:val="24"/>
          <w:szCs w:val="24"/>
          <w:shd w:val="clear" w:color="auto" w:fill="FFFFFF"/>
        </w:rPr>
      </w:pPr>
    </w:p>
    <w:p w:rsidR="00EF2F5A" w:rsidRPr="00DA15B8" w:rsidRDefault="00EB7AA3" w:rsidP="00EF2F5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 xml:space="preserve">§ 1º </w:t>
      </w:r>
      <w:r w:rsidR="00EF2F5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Serão garantidos a acessibilidade e o trânsito das pessoas portadoras de necessidades especiais, definindo-se condições próprias para tanto.</w:t>
      </w:r>
    </w:p>
    <w:p w:rsidR="00EF2F5A" w:rsidRPr="00DA15B8" w:rsidRDefault="00EF2F5A" w:rsidP="00EF2F5A">
      <w:pPr>
        <w:spacing w:after="0" w:line="240" w:lineRule="auto"/>
        <w:jc w:val="both"/>
        <w:rPr>
          <w:rFonts w:ascii="Bookman Old Style" w:eastAsia="Times New Roman" w:hAnsi="Bookman Old Style"/>
          <w:sz w:val="24"/>
          <w:szCs w:val="24"/>
          <w:shd w:val="clear" w:color="auto" w:fill="FFFFFF"/>
        </w:rPr>
      </w:pPr>
    </w:p>
    <w:p w:rsidR="00EF2F5A" w:rsidRPr="00DA15B8" w:rsidRDefault="00EB7AA3" w:rsidP="00EF2F5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2º </w:t>
      </w:r>
      <w:r w:rsidR="00EF2F5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A obrigatoriedade de construir calçada não se aplica aos casos em que a via pública não esteja pavimentada ou em que não se tenha construído o meio-fio correspondente.</w:t>
      </w:r>
    </w:p>
    <w:p w:rsidR="00EF2F5A" w:rsidRPr="00DA15B8" w:rsidRDefault="00EF2F5A" w:rsidP="00EF2F5A">
      <w:pPr>
        <w:spacing w:after="0" w:line="240" w:lineRule="auto"/>
        <w:jc w:val="both"/>
        <w:rPr>
          <w:rFonts w:ascii="Bookman Old Style" w:eastAsia="Times New Roman" w:hAnsi="Bookman Old Style"/>
          <w:sz w:val="24"/>
          <w:szCs w:val="24"/>
        </w:rPr>
      </w:pPr>
    </w:p>
    <w:p w:rsidR="00EF2F5A" w:rsidRPr="00DA15B8" w:rsidRDefault="00EB7AA3" w:rsidP="00EF2F5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3º </w:t>
      </w:r>
      <w:r w:rsidR="00EF2F5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No caso de </w:t>
      </w:r>
      <w:proofErr w:type="gramStart"/>
      <w:r w:rsidRPr="00DA15B8">
        <w:rPr>
          <w:rFonts w:ascii="Bookman Old Style" w:eastAsia="Times New Roman" w:hAnsi="Bookman Old Style"/>
          <w:sz w:val="24"/>
          <w:szCs w:val="24"/>
          <w:shd w:val="clear" w:color="auto" w:fill="FFFFFF"/>
        </w:rPr>
        <w:t>não-cumprimento</w:t>
      </w:r>
      <w:proofErr w:type="gramEnd"/>
      <w:r w:rsidRPr="00DA15B8">
        <w:rPr>
          <w:rFonts w:ascii="Bookman Old Style" w:eastAsia="Times New Roman" w:hAnsi="Bookman Old Style"/>
          <w:sz w:val="24"/>
          <w:szCs w:val="24"/>
          <w:shd w:val="clear" w:color="auto" w:fill="FFFFFF"/>
        </w:rPr>
        <w:t xml:space="preserve"> do disposto no "caput" deste artigo, poderá o Executivo realizar a obra cujo custo será ressarcido pelo proprietário, acrescido de 20% (vinte por cento), sem prejuízo das sanções cabíveis.</w:t>
      </w:r>
    </w:p>
    <w:p w:rsidR="00EF2F5A" w:rsidRPr="00DA15B8" w:rsidRDefault="00EF2F5A" w:rsidP="00EF2F5A">
      <w:pPr>
        <w:spacing w:after="0" w:line="240" w:lineRule="auto"/>
        <w:jc w:val="both"/>
        <w:rPr>
          <w:rFonts w:ascii="Bookman Old Style" w:eastAsia="Times New Roman" w:hAnsi="Bookman Old Style"/>
          <w:sz w:val="24"/>
          <w:szCs w:val="24"/>
        </w:rPr>
      </w:pPr>
    </w:p>
    <w:p w:rsidR="007663F9" w:rsidRPr="00DA15B8" w:rsidRDefault="00E06DCC" w:rsidP="00EF2F5A">
      <w:pPr>
        <w:spacing w:after="0" w:line="240" w:lineRule="auto"/>
        <w:jc w:val="both"/>
        <w:rPr>
          <w:rFonts w:ascii="Bookman Old Style" w:eastAsia="Times New Roman" w:hAnsi="Bookman Old Style"/>
          <w:color w:val="FF0000"/>
          <w:sz w:val="24"/>
          <w:szCs w:val="24"/>
          <w:shd w:val="clear" w:color="auto" w:fill="FFFFFF"/>
        </w:rPr>
      </w:pPr>
      <w:r w:rsidRPr="00DA15B8">
        <w:rPr>
          <w:rFonts w:ascii="Bookman Old Style" w:eastAsia="Times New Roman" w:hAnsi="Bookman Old Style"/>
          <w:b/>
          <w:sz w:val="24"/>
          <w:szCs w:val="24"/>
        </w:rPr>
        <w:t>Artigo 15</w:t>
      </w:r>
      <w:r w:rsidR="00EF2F5A" w:rsidRPr="00DA15B8">
        <w:rPr>
          <w:rFonts w:ascii="Bookman Old Style" w:eastAsia="Times New Roman" w:hAnsi="Bookman Old Style"/>
          <w:b/>
          <w:sz w:val="24"/>
          <w:szCs w:val="24"/>
        </w:rPr>
        <w:t xml:space="preserve"> -</w:t>
      </w:r>
      <w:r w:rsidR="00EF2F5A" w:rsidRPr="00DA15B8">
        <w:rPr>
          <w:rFonts w:ascii="Bookman Old Style" w:eastAsia="Times New Roman" w:hAnsi="Bookman Old Style"/>
          <w:sz w:val="24"/>
          <w:szCs w:val="24"/>
        </w:rPr>
        <w:t xml:space="preserve"> </w:t>
      </w:r>
      <w:r w:rsidR="00EB7AA3" w:rsidRPr="00DA15B8">
        <w:rPr>
          <w:rFonts w:ascii="Bookman Old Style" w:eastAsia="Times New Roman" w:hAnsi="Bookman Old Style"/>
          <w:sz w:val="24"/>
          <w:szCs w:val="24"/>
          <w:shd w:val="clear" w:color="auto" w:fill="FFFFFF"/>
        </w:rPr>
        <w:t>A calçada não poderá ser utilizada como espaço</w:t>
      </w:r>
      <w:r w:rsidR="009E6A15" w:rsidRPr="00DA15B8">
        <w:rPr>
          <w:rFonts w:ascii="Bookman Old Style" w:eastAsia="Times New Roman" w:hAnsi="Bookman Old Style"/>
          <w:sz w:val="24"/>
          <w:szCs w:val="24"/>
          <w:shd w:val="clear" w:color="auto" w:fill="FFFFFF"/>
        </w:rPr>
        <w:t xml:space="preserve"> de venda,</w:t>
      </w:r>
      <w:r w:rsidR="00EB7AA3" w:rsidRPr="00DA15B8">
        <w:rPr>
          <w:rFonts w:ascii="Bookman Old Style" w:eastAsia="Times New Roman" w:hAnsi="Bookman Old Style"/>
          <w:sz w:val="24"/>
          <w:szCs w:val="24"/>
          <w:shd w:val="clear" w:color="auto" w:fill="FFFFFF"/>
        </w:rPr>
        <w:t xml:space="preserve"> </w:t>
      </w:r>
      <w:r w:rsidR="009E6A15" w:rsidRPr="00DA15B8">
        <w:rPr>
          <w:rFonts w:ascii="Bookman Old Style" w:eastAsia="Times New Roman" w:hAnsi="Bookman Old Style"/>
          <w:sz w:val="24"/>
          <w:szCs w:val="24"/>
          <w:shd w:val="clear" w:color="auto" w:fill="FFFFFF"/>
        </w:rPr>
        <w:t xml:space="preserve">de exposição de produtos, </w:t>
      </w:r>
      <w:r w:rsidR="00EB7AA3" w:rsidRPr="00DA15B8">
        <w:rPr>
          <w:rFonts w:ascii="Bookman Old Style" w:eastAsia="Times New Roman" w:hAnsi="Bookman Old Style"/>
          <w:sz w:val="24"/>
          <w:szCs w:val="24"/>
          <w:shd w:val="clear" w:color="auto" w:fill="FFFFFF"/>
        </w:rPr>
        <w:t xml:space="preserve">de manobra, estacionamento ou parada de veículo, </w:t>
      </w:r>
      <w:r w:rsidR="00EB7AA3" w:rsidRPr="00DA15B8">
        <w:rPr>
          <w:rFonts w:ascii="Bookman Old Style" w:eastAsia="Times New Roman" w:hAnsi="Bookman Old Style"/>
          <w:sz w:val="24"/>
          <w:szCs w:val="24"/>
          <w:shd w:val="clear" w:color="auto" w:fill="FFFFFF"/>
        </w:rPr>
        <w:lastRenderedPageBreak/>
        <w:t>mas somente como acesso a imóvel, executado de acordo com o especificado no Código de Obras e demais normas e legislações pertinentes.</w:t>
      </w:r>
      <w:r w:rsidR="009E6A15" w:rsidRPr="00DA15B8">
        <w:rPr>
          <w:rFonts w:ascii="Bookman Old Style" w:eastAsia="Times New Roman" w:hAnsi="Bookman Old Style"/>
          <w:sz w:val="24"/>
          <w:szCs w:val="24"/>
          <w:shd w:val="clear" w:color="auto" w:fill="FFFFFF"/>
        </w:rPr>
        <w:t xml:space="preserve"> </w:t>
      </w:r>
    </w:p>
    <w:p w:rsidR="007663F9" w:rsidRPr="00DA15B8" w:rsidRDefault="007663F9" w:rsidP="00EF2F5A">
      <w:pPr>
        <w:spacing w:after="0" w:line="240" w:lineRule="auto"/>
        <w:jc w:val="both"/>
        <w:rPr>
          <w:rFonts w:ascii="Bookman Old Style" w:eastAsia="Times New Roman" w:hAnsi="Bookman Old Style"/>
          <w:color w:val="FF0000"/>
          <w:sz w:val="24"/>
          <w:szCs w:val="24"/>
          <w:shd w:val="clear" w:color="auto" w:fill="FFFFFF"/>
        </w:rPr>
      </w:pPr>
    </w:p>
    <w:p w:rsidR="00EB7AA3" w:rsidRPr="00DA15B8" w:rsidRDefault="007663F9" w:rsidP="00EF2F5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16</w:t>
      </w:r>
      <w:r w:rsidR="00EF2F5A" w:rsidRPr="00DA15B8">
        <w:rPr>
          <w:rFonts w:ascii="Bookman Old Style" w:eastAsia="Times New Roman" w:hAnsi="Bookman Old Style"/>
          <w:b/>
          <w:sz w:val="24"/>
          <w:szCs w:val="24"/>
          <w:shd w:val="clear" w:color="auto" w:fill="FFFFFF"/>
        </w:rPr>
        <w:t xml:space="preserve"> -</w:t>
      </w:r>
      <w:r w:rsidR="00EF2F5A"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É proibida a instalação precária ou permanente de obstáculo físico ou equipamento de qualquer natureza na calçada ou projetada sobre ela, salvo no caso de mobiliário urbano.</w:t>
      </w:r>
    </w:p>
    <w:p w:rsidR="00EF2F5A" w:rsidRPr="00DA15B8" w:rsidRDefault="00EB7AA3" w:rsidP="00EF2F5A">
      <w:pPr>
        <w:shd w:val="clear" w:color="auto" w:fill="FFFFFF"/>
        <w:spacing w:after="0" w:line="240" w:lineRule="auto"/>
        <w:jc w:val="center"/>
        <w:rPr>
          <w:rFonts w:ascii="Bookman Old Style" w:eastAsia="Times New Roman" w:hAnsi="Bookman Old Style"/>
          <w:b/>
          <w:caps/>
          <w:sz w:val="24"/>
          <w:szCs w:val="24"/>
        </w:rPr>
      </w:pPr>
      <w:r w:rsidRPr="00DA15B8">
        <w:rPr>
          <w:rFonts w:ascii="Bookman Old Style" w:eastAsia="Times New Roman" w:hAnsi="Bookman Old Style"/>
          <w:sz w:val="24"/>
          <w:szCs w:val="24"/>
        </w:rPr>
        <w:br/>
      </w:r>
      <w:r w:rsidRPr="00DA15B8">
        <w:rPr>
          <w:rFonts w:ascii="Bookman Old Style" w:eastAsia="Times New Roman" w:hAnsi="Bookman Old Style"/>
          <w:b/>
          <w:sz w:val="24"/>
          <w:szCs w:val="24"/>
        </w:rPr>
        <w:t>Capítulo </w:t>
      </w:r>
      <w:r w:rsidRPr="00DA15B8">
        <w:rPr>
          <w:rFonts w:ascii="Bookman Old Style" w:eastAsia="Times New Roman" w:hAnsi="Bookman Old Style"/>
          <w:b/>
          <w:caps/>
          <w:sz w:val="24"/>
          <w:szCs w:val="24"/>
        </w:rPr>
        <w:t>III</w:t>
      </w:r>
      <w:r w:rsidRPr="00DA15B8">
        <w:rPr>
          <w:rFonts w:ascii="Bookman Old Style" w:eastAsia="Times New Roman" w:hAnsi="Bookman Old Style"/>
          <w:b/>
          <w:caps/>
          <w:sz w:val="24"/>
          <w:szCs w:val="24"/>
        </w:rPr>
        <w:br/>
        <w:t>DA ARBORIZAÇÃO</w:t>
      </w:r>
    </w:p>
    <w:p w:rsidR="00EF2F5A" w:rsidRPr="00DA15B8" w:rsidRDefault="00EF2F5A" w:rsidP="00EF2F5A">
      <w:pPr>
        <w:shd w:val="clear" w:color="auto" w:fill="FFFFFF"/>
        <w:spacing w:after="0" w:line="240" w:lineRule="auto"/>
        <w:jc w:val="center"/>
        <w:rPr>
          <w:rFonts w:ascii="Bookman Old Style" w:eastAsia="Times New Roman" w:hAnsi="Bookman Old Style"/>
          <w:caps/>
          <w:sz w:val="24"/>
          <w:szCs w:val="24"/>
        </w:rPr>
      </w:pPr>
    </w:p>
    <w:p w:rsidR="005162FC" w:rsidRPr="00DA15B8" w:rsidRDefault="00EF2F5A" w:rsidP="00EF2F5A">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w:t>
      </w:r>
      <w:r w:rsidR="00EB7AA3" w:rsidRPr="00DA15B8">
        <w:rPr>
          <w:rFonts w:ascii="Bookman Old Style" w:eastAsia="Times New Roman" w:hAnsi="Bookman Old Style"/>
          <w:b/>
          <w:sz w:val="24"/>
          <w:szCs w:val="24"/>
          <w:shd w:val="clear" w:color="auto" w:fill="FFFFFF"/>
        </w:rPr>
        <w:t xml:space="preserve"> </w:t>
      </w:r>
      <w:r w:rsidR="007663F9" w:rsidRPr="00DA15B8">
        <w:rPr>
          <w:rFonts w:ascii="Bookman Old Style" w:eastAsia="Times New Roman" w:hAnsi="Bookman Old Style"/>
          <w:b/>
          <w:sz w:val="24"/>
          <w:szCs w:val="24"/>
          <w:shd w:val="clear" w:color="auto" w:fill="FFFFFF"/>
        </w:rPr>
        <w:t>17</w:t>
      </w:r>
      <w:r w:rsidRPr="00DA15B8">
        <w:rPr>
          <w:rFonts w:ascii="Bookman Old Style" w:eastAsia="Times New Roman" w:hAnsi="Bookman Old Style"/>
          <w:b/>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w:t>
      </w:r>
      <w:r w:rsidR="005162FC" w:rsidRPr="00DA15B8">
        <w:rPr>
          <w:rFonts w:ascii="Bookman Old Style" w:eastAsia="Times New Roman" w:hAnsi="Bookman Old Style"/>
          <w:sz w:val="24"/>
          <w:szCs w:val="24"/>
          <w:shd w:val="clear" w:color="auto" w:fill="FFFFFF"/>
        </w:rPr>
        <w:t xml:space="preserve">O </w:t>
      </w:r>
      <w:r w:rsidR="00EB7AA3" w:rsidRPr="00DA15B8">
        <w:rPr>
          <w:rFonts w:ascii="Bookman Old Style" w:eastAsia="Times New Roman" w:hAnsi="Bookman Old Style"/>
          <w:sz w:val="24"/>
          <w:szCs w:val="24"/>
          <w:shd w:val="clear" w:color="auto" w:fill="FFFFFF"/>
        </w:rPr>
        <w:t>ajardinamento e arborização dos logradouros públicos são atrib</w:t>
      </w:r>
      <w:r w:rsidR="009E6A15" w:rsidRPr="00DA15B8">
        <w:rPr>
          <w:rFonts w:ascii="Bookman Old Style" w:eastAsia="Times New Roman" w:hAnsi="Bookman Old Style"/>
          <w:sz w:val="24"/>
          <w:szCs w:val="24"/>
          <w:shd w:val="clear" w:color="auto" w:fill="FFFFFF"/>
        </w:rPr>
        <w:t>uições exclusivas da Prefeitura, salvo nos projetos de adoção de manutenção de jardins.</w:t>
      </w:r>
    </w:p>
    <w:p w:rsidR="005162FC" w:rsidRPr="00DA15B8" w:rsidRDefault="005162FC" w:rsidP="00EF2F5A">
      <w:pPr>
        <w:shd w:val="clear" w:color="auto" w:fill="FFFFFF"/>
        <w:spacing w:after="0" w:line="240" w:lineRule="auto"/>
        <w:jc w:val="both"/>
        <w:rPr>
          <w:rFonts w:ascii="Bookman Old Style" w:eastAsia="Times New Roman" w:hAnsi="Bookman Old Style"/>
          <w:sz w:val="24"/>
          <w:szCs w:val="24"/>
        </w:rPr>
      </w:pPr>
    </w:p>
    <w:p w:rsidR="005162FC" w:rsidRPr="00DA15B8" w:rsidRDefault="00EB7AA3" w:rsidP="00EF2F5A">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Parágrafo único</w:t>
      </w:r>
      <w:r w:rsidR="005162FC"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Nos logradouros abertos por particulares, facultar-se-á e/ou exigir-se-á aos interessados a promoção da respectiva arborização, nos termos da lei.</w:t>
      </w:r>
    </w:p>
    <w:p w:rsidR="005162FC" w:rsidRPr="00DA15B8" w:rsidRDefault="005162FC" w:rsidP="00EF2F5A">
      <w:pPr>
        <w:shd w:val="clear" w:color="auto" w:fill="FFFFFF"/>
        <w:spacing w:after="0" w:line="240" w:lineRule="auto"/>
        <w:jc w:val="both"/>
        <w:rPr>
          <w:rFonts w:ascii="Bookman Old Style" w:eastAsia="Times New Roman" w:hAnsi="Bookman Old Style"/>
          <w:sz w:val="24"/>
          <w:szCs w:val="24"/>
        </w:rPr>
      </w:pPr>
    </w:p>
    <w:p w:rsidR="005162FC" w:rsidRPr="00DA15B8" w:rsidRDefault="007663F9" w:rsidP="00EF2F5A">
      <w:pPr>
        <w:shd w:val="clear" w:color="auto" w:fill="FFFFFF"/>
        <w:spacing w:after="0" w:line="240" w:lineRule="auto"/>
        <w:jc w:val="both"/>
        <w:rPr>
          <w:rFonts w:ascii="Bookman Old Style" w:eastAsia="Times New Roman" w:hAnsi="Bookman Old Style"/>
          <w:b/>
          <w:bCs/>
          <w:sz w:val="24"/>
          <w:szCs w:val="24"/>
          <w:shd w:val="clear" w:color="auto" w:fill="D9534F"/>
        </w:rPr>
      </w:pPr>
      <w:r w:rsidRPr="00DA15B8">
        <w:rPr>
          <w:rFonts w:ascii="Bookman Old Style" w:eastAsia="Times New Roman" w:hAnsi="Bookman Old Style"/>
          <w:b/>
          <w:sz w:val="24"/>
          <w:szCs w:val="24"/>
        </w:rPr>
        <w:t>Artigo 18</w:t>
      </w:r>
      <w:r w:rsidR="005162FC" w:rsidRPr="00DA15B8">
        <w:rPr>
          <w:rFonts w:ascii="Bookman Old Style" w:eastAsia="Times New Roman" w:hAnsi="Bookman Old Style"/>
          <w:b/>
          <w:sz w:val="24"/>
          <w:szCs w:val="24"/>
        </w:rPr>
        <w:t xml:space="preserve"> -</w:t>
      </w:r>
      <w:r w:rsidR="005162FC" w:rsidRPr="00DA15B8">
        <w:rPr>
          <w:rFonts w:ascii="Bookman Old Style" w:eastAsia="Times New Roman" w:hAnsi="Bookman Old Style"/>
          <w:sz w:val="24"/>
          <w:szCs w:val="24"/>
        </w:rPr>
        <w:t xml:space="preserve"> </w:t>
      </w:r>
      <w:r w:rsidR="00EB7AA3" w:rsidRPr="00DA15B8">
        <w:rPr>
          <w:rFonts w:ascii="Bookman Old Style" w:eastAsia="Times New Roman" w:hAnsi="Bookman Old Style"/>
          <w:sz w:val="24"/>
          <w:szCs w:val="24"/>
          <w:shd w:val="clear" w:color="auto" w:fill="FFFFFF"/>
        </w:rPr>
        <w:t>Somente o Poder Executivo poderá executar ou delegar a tercei</w:t>
      </w:r>
      <w:r w:rsidR="009E6A15" w:rsidRPr="00DA15B8">
        <w:rPr>
          <w:rFonts w:ascii="Bookman Old Style" w:eastAsia="Times New Roman" w:hAnsi="Bookman Old Style"/>
          <w:sz w:val="24"/>
          <w:szCs w:val="24"/>
          <w:shd w:val="clear" w:color="auto" w:fill="FFFFFF"/>
        </w:rPr>
        <w:t>ros as operações de transplante</w:t>
      </w:r>
      <w:r w:rsidR="00EB7AA3" w:rsidRPr="00DA15B8">
        <w:rPr>
          <w:rFonts w:ascii="Bookman Old Style" w:eastAsia="Times New Roman" w:hAnsi="Bookman Old Style"/>
          <w:sz w:val="24"/>
          <w:szCs w:val="24"/>
          <w:shd w:val="clear" w:color="auto" w:fill="FFFFFF"/>
        </w:rPr>
        <w:t>, poda e supressão localizadas nos logradouros públicos mediante orientação técnica do setor competente.</w:t>
      </w:r>
    </w:p>
    <w:p w:rsidR="005162FC" w:rsidRPr="00DA15B8" w:rsidRDefault="005162FC" w:rsidP="00EF2F5A">
      <w:pPr>
        <w:shd w:val="clear" w:color="auto" w:fill="FFFFFF"/>
        <w:spacing w:after="0" w:line="240" w:lineRule="auto"/>
        <w:jc w:val="both"/>
        <w:rPr>
          <w:rFonts w:ascii="Bookman Old Style" w:eastAsia="Times New Roman" w:hAnsi="Bookman Old Style"/>
          <w:b/>
          <w:bCs/>
          <w:sz w:val="24"/>
          <w:szCs w:val="24"/>
          <w:shd w:val="clear" w:color="auto" w:fill="D9534F"/>
        </w:rPr>
      </w:pPr>
    </w:p>
    <w:p w:rsidR="005162FC" w:rsidRPr="00DA15B8" w:rsidRDefault="007663F9" w:rsidP="00EF2F5A">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19</w:t>
      </w:r>
      <w:r w:rsidR="005162FC" w:rsidRPr="00DA15B8">
        <w:rPr>
          <w:rFonts w:ascii="Bookman Old Style" w:eastAsia="Times New Roman" w:hAnsi="Bookman Old Style"/>
          <w:b/>
          <w:sz w:val="24"/>
          <w:szCs w:val="24"/>
          <w:shd w:val="clear" w:color="auto" w:fill="FFFFFF"/>
        </w:rPr>
        <w:t xml:space="preserve"> -</w:t>
      </w:r>
      <w:r w:rsidR="005162FC" w:rsidRPr="00DA15B8">
        <w:rPr>
          <w:rFonts w:ascii="Bookman Old Style" w:eastAsia="Times New Roman" w:hAnsi="Bookman Old Style"/>
          <w:sz w:val="24"/>
          <w:szCs w:val="24"/>
          <w:shd w:val="clear" w:color="auto" w:fill="FFFFFF"/>
        </w:rPr>
        <w:t xml:space="preserve"> O</w:t>
      </w:r>
      <w:r w:rsidR="00EB7AA3" w:rsidRPr="00DA15B8">
        <w:rPr>
          <w:rFonts w:ascii="Bookman Old Style" w:eastAsia="Times New Roman" w:hAnsi="Bookman Old Style"/>
          <w:sz w:val="24"/>
          <w:szCs w:val="24"/>
          <w:shd w:val="clear" w:color="auto" w:fill="FFFFFF"/>
        </w:rPr>
        <w:t>brigam-se os proprietários, síndicos ou inquilinos a podar ou aparar árvores de seus jardins quando elas se projetarem sobre as vias públicas.</w:t>
      </w:r>
    </w:p>
    <w:p w:rsidR="005162FC" w:rsidRPr="00DA15B8" w:rsidRDefault="005162FC" w:rsidP="00EF2F5A">
      <w:pPr>
        <w:shd w:val="clear" w:color="auto" w:fill="FFFFFF"/>
        <w:spacing w:after="0" w:line="240" w:lineRule="auto"/>
        <w:jc w:val="both"/>
        <w:rPr>
          <w:rFonts w:ascii="Bookman Old Style" w:eastAsia="Times New Roman" w:hAnsi="Bookman Old Style"/>
          <w:sz w:val="24"/>
          <w:szCs w:val="24"/>
        </w:rPr>
      </w:pPr>
    </w:p>
    <w:p w:rsidR="00317470" w:rsidRPr="00DA15B8" w:rsidRDefault="005162FC" w:rsidP="00EF2F5A">
      <w:pPr>
        <w:shd w:val="clear" w:color="auto" w:fill="FFFFFF"/>
        <w:spacing w:after="0" w:line="240" w:lineRule="auto"/>
        <w:jc w:val="both"/>
        <w:rPr>
          <w:rFonts w:ascii="Bookman Old Style" w:eastAsia="Times New Roman" w:hAnsi="Bookman Old Style"/>
          <w:color w:val="FF0000"/>
          <w:sz w:val="24"/>
          <w:szCs w:val="24"/>
          <w:shd w:val="clear" w:color="auto" w:fill="FFFFFF"/>
        </w:rPr>
      </w:pPr>
      <w:r w:rsidRPr="00DA15B8">
        <w:rPr>
          <w:rFonts w:ascii="Bookman Old Style" w:eastAsia="Times New Roman" w:hAnsi="Bookman Old Style"/>
          <w:b/>
          <w:sz w:val="24"/>
          <w:szCs w:val="24"/>
          <w:shd w:val="clear" w:color="auto" w:fill="FFFFFF"/>
        </w:rPr>
        <w:t>Ar</w:t>
      </w:r>
      <w:r w:rsidR="007663F9" w:rsidRPr="00DA15B8">
        <w:rPr>
          <w:rFonts w:ascii="Bookman Old Style" w:eastAsia="Times New Roman" w:hAnsi="Bookman Old Style"/>
          <w:b/>
          <w:sz w:val="24"/>
          <w:szCs w:val="24"/>
          <w:shd w:val="clear" w:color="auto" w:fill="FFFFFF"/>
        </w:rPr>
        <w:t>tigo 20</w:t>
      </w:r>
      <w:r w:rsidRPr="00DA15B8">
        <w:rPr>
          <w:rFonts w:ascii="Bookman Old Style" w:eastAsia="Times New Roman" w:hAnsi="Bookman Old Style"/>
          <w:b/>
          <w:sz w:val="24"/>
          <w:szCs w:val="24"/>
          <w:shd w:val="clear" w:color="auto" w:fill="FFFFFF"/>
        </w:rPr>
        <w:t xml:space="preserve"> - </w:t>
      </w:r>
      <w:r w:rsidR="00EB7AA3" w:rsidRPr="00DA15B8">
        <w:rPr>
          <w:rFonts w:ascii="Bookman Old Style" w:eastAsia="Times New Roman" w:hAnsi="Bookman Old Style"/>
          <w:sz w:val="24"/>
          <w:szCs w:val="24"/>
          <w:shd w:val="clear" w:color="auto" w:fill="FFFFFF"/>
        </w:rPr>
        <w:t>É proibida a utilização da arborização pública para a colocação de cartazes e anúncios ou para a fixação de cabos e fios ou para o suporte e apoio de instalações de qualquer natureza sem o expresso consentimento da Prefeitura</w:t>
      </w:r>
      <w:r w:rsidR="00EB7AA3" w:rsidRPr="00DA15B8">
        <w:rPr>
          <w:rFonts w:ascii="Bookman Old Style" w:eastAsia="Times New Roman" w:hAnsi="Bookman Old Style"/>
          <w:color w:val="FF0000"/>
          <w:sz w:val="24"/>
          <w:szCs w:val="24"/>
          <w:shd w:val="clear" w:color="auto" w:fill="FFFFFF"/>
        </w:rPr>
        <w:t>.</w:t>
      </w:r>
    </w:p>
    <w:p w:rsidR="00317470" w:rsidRPr="00DA15B8" w:rsidRDefault="00317470" w:rsidP="00EF2F5A">
      <w:pPr>
        <w:shd w:val="clear" w:color="auto" w:fill="FFFFFF"/>
        <w:spacing w:after="0" w:line="240" w:lineRule="auto"/>
        <w:jc w:val="both"/>
        <w:rPr>
          <w:rFonts w:ascii="Bookman Old Style" w:eastAsia="Times New Roman" w:hAnsi="Bookman Old Style"/>
          <w:color w:val="FF0000"/>
          <w:sz w:val="24"/>
          <w:szCs w:val="24"/>
          <w:shd w:val="clear" w:color="auto" w:fill="FFFFFF"/>
        </w:rPr>
      </w:pPr>
    </w:p>
    <w:p w:rsidR="005162FC" w:rsidRPr="00DA15B8" w:rsidRDefault="005162FC" w:rsidP="00EF2F5A">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Parágrafo único -</w:t>
      </w:r>
      <w:r w:rsidR="00EB7AA3" w:rsidRPr="00DA15B8">
        <w:rPr>
          <w:rFonts w:ascii="Bookman Old Style" w:eastAsia="Times New Roman" w:hAnsi="Bookman Old Style"/>
          <w:sz w:val="24"/>
          <w:szCs w:val="24"/>
          <w:shd w:val="clear" w:color="auto" w:fill="FFFFFF"/>
        </w:rPr>
        <w:t xml:space="preserve"> Excetuam-se da proibição prevista no "caput" deste artigo:</w:t>
      </w:r>
    </w:p>
    <w:p w:rsidR="005162FC" w:rsidRPr="00DA15B8" w:rsidRDefault="005162FC" w:rsidP="00EF2F5A">
      <w:pPr>
        <w:shd w:val="clear" w:color="auto" w:fill="FFFFFF"/>
        <w:spacing w:after="0" w:line="240" w:lineRule="auto"/>
        <w:jc w:val="both"/>
        <w:rPr>
          <w:rFonts w:ascii="Bookman Old Style" w:eastAsia="Times New Roman" w:hAnsi="Bookman Old Style"/>
          <w:sz w:val="24"/>
          <w:szCs w:val="24"/>
        </w:rPr>
      </w:pPr>
    </w:p>
    <w:p w:rsidR="005162FC" w:rsidRPr="00DA15B8" w:rsidRDefault="00EB7AA3" w:rsidP="00EF2F5A">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decoração natalina de iniciativa do Executivo;</w:t>
      </w:r>
    </w:p>
    <w:p w:rsidR="005162FC" w:rsidRPr="00DA15B8" w:rsidRDefault="005162FC" w:rsidP="00EF2F5A">
      <w:pPr>
        <w:shd w:val="clear" w:color="auto" w:fill="FFFFFF"/>
        <w:spacing w:after="0" w:line="240" w:lineRule="auto"/>
        <w:jc w:val="both"/>
        <w:rPr>
          <w:rFonts w:ascii="Bookman Old Style" w:eastAsia="Times New Roman" w:hAnsi="Bookman Old Style"/>
          <w:sz w:val="24"/>
          <w:szCs w:val="24"/>
        </w:rPr>
      </w:pPr>
    </w:p>
    <w:p w:rsidR="00EB7AA3" w:rsidRPr="00DA15B8" w:rsidRDefault="00EB7AA3" w:rsidP="00EF2F5A">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decoração utilizada em evento de caráter</w:t>
      </w:r>
      <w:r w:rsidR="00E45328" w:rsidRPr="00DA15B8">
        <w:rPr>
          <w:rFonts w:ascii="Bookman Old Style" w:eastAsia="Times New Roman" w:hAnsi="Bookman Old Style"/>
          <w:sz w:val="24"/>
          <w:szCs w:val="24"/>
          <w:shd w:val="clear" w:color="auto" w:fill="FFFFFF"/>
        </w:rPr>
        <w:t xml:space="preserve"> público promovido pelo Executivo, exceto os de car</w:t>
      </w:r>
      <w:r w:rsidR="00317470" w:rsidRPr="00DA15B8">
        <w:rPr>
          <w:rFonts w:ascii="Bookman Old Style" w:eastAsia="Times New Roman" w:hAnsi="Bookman Old Style"/>
          <w:sz w:val="24"/>
          <w:szCs w:val="24"/>
          <w:shd w:val="clear" w:color="auto" w:fill="FFFFFF"/>
        </w:rPr>
        <w:t>áter particular autorizado</w:t>
      </w:r>
      <w:r w:rsidR="00E45328" w:rsidRPr="00DA15B8">
        <w:rPr>
          <w:rFonts w:ascii="Bookman Old Style" w:eastAsia="Times New Roman" w:hAnsi="Bookman Old Style"/>
          <w:sz w:val="24"/>
          <w:szCs w:val="24"/>
          <w:shd w:val="clear" w:color="auto" w:fill="FFFFFF"/>
        </w:rPr>
        <w:t xml:space="preserve"> pelo Município.</w:t>
      </w:r>
    </w:p>
    <w:p w:rsidR="005162FC" w:rsidRPr="00DA15B8" w:rsidRDefault="00EB7AA3" w:rsidP="005162FC">
      <w:pPr>
        <w:shd w:val="clear" w:color="auto" w:fill="FFFFFF"/>
        <w:spacing w:after="0" w:line="240" w:lineRule="auto"/>
        <w:jc w:val="center"/>
        <w:rPr>
          <w:rFonts w:ascii="Bookman Old Style" w:eastAsia="Times New Roman" w:hAnsi="Bookman Old Style"/>
          <w:b/>
          <w:sz w:val="24"/>
          <w:szCs w:val="24"/>
          <w:u w:val="single"/>
        </w:rPr>
      </w:pPr>
      <w:r w:rsidRPr="00DA15B8">
        <w:rPr>
          <w:rFonts w:ascii="Bookman Old Style" w:eastAsia="Times New Roman" w:hAnsi="Bookman Old Style"/>
          <w:sz w:val="24"/>
          <w:szCs w:val="24"/>
        </w:rPr>
        <w:br/>
      </w:r>
      <w:r w:rsidRPr="00DA15B8">
        <w:rPr>
          <w:rFonts w:ascii="Bookman Old Style" w:eastAsia="Times New Roman" w:hAnsi="Bookman Old Style"/>
          <w:b/>
          <w:sz w:val="24"/>
          <w:szCs w:val="24"/>
          <w:u w:val="single"/>
        </w:rPr>
        <w:t>Capítulo </w:t>
      </w:r>
      <w:r w:rsidRPr="00DA15B8">
        <w:rPr>
          <w:rFonts w:ascii="Bookman Old Style" w:eastAsia="Times New Roman" w:hAnsi="Bookman Old Style"/>
          <w:b/>
          <w:caps/>
          <w:sz w:val="24"/>
          <w:szCs w:val="24"/>
          <w:u w:val="single"/>
        </w:rPr>
        <w:t>IV</w:t>
      </w:r>
      <w:r w:rsidRPr="00DA15B8">
        <w:rPr>
          <w:rFonts w:ascii="Bookman Old Style" w:eastAsia="Times New Roman" w:hAnsi="Bookman Old Style"/>
          <w:b/>
          <w:caps/>
          <w:sz w:val="24"/>
          <w:szCs w:val="24"/>
          <w:u w:val="single"/>
        </w:rPr>
        <w:br/>
        <w:t>DA HIGIENE DAS VIAS E LOGRADOUROS PÚBLICOS</w:t>
      </w:r>
      <w:r w:rsidRPr="00DA15B8">
        <w:rPr>
          <w:rFonts w:ascii="Bookman Old Style" w:eastAsia="Times New Roman" w:hAnsi="Bookman Old Style"/>
          <w:b/>
          <w:caps/>
          <w:sz w:val="24"/>
          <w:szCs w:val="24"/>
          <w:u w:val="single"/>
        </w:rPr>
        <w:br/>
      </w:r>
    </w:p>
    <w:p w:rsidR="005162FC" w:rsidRPr="00DA15B8" w:rsidRDefault="005162FC" w:rsidP="00B01BFD">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21 -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 xml:space="preserve">O serviço de limpeza de parques, jardins, praças, vias e logradouros públicos e a remoção de lixo das edificações serão executados </w:t>
      </w:r>
      <w:r w:rsidR="00EB7AA3" w:rsidRPr="00DA15B8">
        <w:rPr>
          <w:rFonts w:ascii="Bookman Old Style" w:eastAsia="Times New Roman" w:hAnsi="Bookman Old Style"/>
          <w:sz w:val="24"/>
          <w:szCs w:val="24"/>
          <w:shd w:val="clear" w:color="auto" w:fill="FFFFFF"/>
        </w:rPr>
        <w:lastRenderedPageBreak/>
        <w:t>pelos</w:t>
      </w:r>
      <w:r w:rsidRPr="00DA15B8">
        <w:rPr>
          <w:rFonts w:ascii="Bookman Old Style" w:eastAsia="Times New Roman" w:hAnsi="Bookman Old Style"/>
          <w:sz w:val="24"/>
          <w:szCs w:val="24"/>
          <w:shd w:val="clear" w:color="auto" w:fill="FFFFFF"/>
        </w:rPr>
        <w:t xml:space="preserve"> órgãos municipais responsáveis</w:t>
      </w:r>
      <w:r w:rsidR="00173099" w:rsidRPr="00DA15B8">
        <w:rPr>
          <w:rFonts w:ascii="Bookman Old Style" w:eastAsia="Times New Roman" w:hAnsi="Bookman Old Style"/>
          <w:sz w:val="24"/>
          <w:szCs w:val="24"/>
          <w:shd w:val="clear" w:color="auto" w:fill="FFFFFF"/>
        </w:rPr>
        <w:t>, respeitando-se os dias e horários de recolhimento informados pela Prefeitura Municipal de Piraúba.</w:t>
      </w:r>
    </w:p>
    <w:p w:rsidR="005162FC" w:rsidRPr="00DA15B8" w:rsidRDefault="005162FC" w:rsidP="00B01BFD">
      <w:pPr>
        <w:shd w:val="clear" w:color="auto" w:fill="FFFFFF"/>
        <w:spacing w:after="0" w:line="240" w:lineRule="auto"/>
        <w:rPr>
          <w:rFonts w:ascii="Bookman Old Style" w:eastAsia="Times New Roman" w:hAnsi="Bookman Old Style"/>
          <w:sz w:val="24"/>
          <w:szCs w:val="24"/>
          <w:shd w:val="clear" w:color="auto" w:fill="FFFFFF"/>
        </w:rPr>
      </w:pPr>
    </w:p>
    <w:p w:rsidR="005162FC" w:rsidRPr="00DA15B8" w:rsidRDefault="005162FC" w:rsidP="005162FC">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Parágrafo único - A</w:t>
      </w:r>
      <w:r w:rsidR="00EB7AA3" w:rsidRPr="00DA15B8">
        <w:rPr>
          <w:rFonts w:ascii="Bookman Old Style" w:eastAsia="Times New Roman" w:hAnsi="Bookman Old Style"/>
          <w:sz w:val="24"/>
          <w:szCs w:val="24"/>
          <w:shd w:val="clear" w:color="auto" w:fill="FFFFFF"/>
        </w:rPr>
        <w:t xml:space="preserve"> limpeza das calçadas e sarjetas fronteiriças às residências e aos estabelecimentos </w:t>
      </w:r>
      <w:proofErr w:type="gramStart"/>
      <w:r w:rsidR="00EB7AA3" w:rsidRPr="00DA15B8">
        <w:rPr>
          <w:rFonts w:ascii="Bookman Old Style" w:eastAsia="Times New Roman" w:hAnsi="Bookman Old Style"/>
          <w:sz w:val="24"/>
          <w:szCs w:val="24"/>
          <w:shd w:val="clear" w:color="auto" w:fill="FFFFFF"/>
        </w:rPr>
        <w:t>serão</w:t>
      </w:r>
      <w:proofErr w:type="gramEnd"/>
      <w:r w:rsidR="00EB7AA3" w:rsidRPr="00DA15B8">
        <w:rPr>
          <w:rFonts w:ascii="Bookman Old Style" w:eastAsia="Times New Roman" w:hAnsi="Bookman Old Style"/>
          <w:sz w:val="24"/>
          <w:szCs w:val="24"/>
          <w:shd w:val="clear" w:color="auto" w:fill="FFFFFF"/>
        </w:rPr>
        <w:t xml:space="preserve"> de responsabilidade de seus ocupantes.</w:t>
      </w:r>
    </w:p>
    <w:p w:rsidR="00D51E1E" w:rsidRPr="00DA15B8" w:rsidRDefault="00D51E1E" w:rsidP="005162FC">
      <w:pPr>
        <w:shd w:val="clear" w:color="auto" w:fill="FFFFFF"/>
        <w:spacing w:after="0" w:line="240" w:lineRule="auto"/>
        <w:jc w:val="both"/>
        <w:rPr>
          <w:rFonts w:ascii="Bookman Old Style" w:eastAsia="Times New Roman" w:hAnsi="Bookman Old Style"/>
          <w:sz w:val="24"/>
          <w:szCs w:val="24"/>
        </w:rPr>
      </w:pPr>
    </w:p>
    <w:p w:rsidR="005162FC" w:rsidRPr="00DA15B8" w:rsidRDefault="00317470" w:rsidP="005162FC">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22</w:t>
      </w:r>
      <w:r w:rsidR="005162FC" w:rsidRPr="00DA15B8">
        <w:rPr>
          <w:rFonts w:ascii="Bookman Old Style" w:eastAsia="Times New Roman" w:hAnsi="Bookman Old Style"/>
          <w:sz w:val="24"/>
          <w:szCs w:val="24"/>
          <w:shd w:val="clear" w:color="auto" w:fill="FFFFFF"/>
        </w:rPr>
        <w:t xml:space="preserve"> - </w:t>
      </w:r>
      <w:r w:rsidR="00EB7AA3" w:rsidRPr="00DA15B8">
        <w:rPr>
          <w:rFonts w:ascii="Bookman Old Style" w:eastAsia="Times New Roman" w:hAnsi="Bookman Old Style"/>
          <w:sz w:val="24"/>
          <w:szCs w:val="24"/>
          <w:shd w:val="clear" w:color="auto" w:fill="FFFFFF"/>
        </w:rPr>
        <w:t>Nas vias e logradouros públicos é terminantemente proibido:</w:t>
      </w:r>
    </w:p>
    <w:p w:rsidR="005162FC" w:rsidRPr="00DA15B8" w:rsidRDefault="005162FC" w:rsidP="005162FC">
      <w:pPr>
        <w:shd w:val="clear" w:color="auto" w:fill="FFFFFF"/>
        <w:spacing w:after="0" w:line="240" w:lineRule="auto"/>
        <w:jc w:val="both"/>
        <w:rPr>
          <w:rFonts w:ascii="Bookman Old Style" w:eastAsia="Times New Roman" w:hAnsi="Bookman Old Style"/>
          <w:sz w:val="24"/>
          <w:szCs w:val="24"/>
        </w:rPr>
      </w:pPr>
    </w:p>
    <w:p w:rsidR="005162FC" w:rsidRPr="00DA15B8" w:rsidRDefault="00EB7AA3" w:rsidP="005162FC">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queimar lixo ou quaisquer outras matérias em quantidade ou procedimento capaz de molestar a vizinhança ou o trânsito de veículos e pedestres;</w:t>
      </w:r>
    </w:p>
    <w:p w:rsidR="005162FC" w:rsidRPr="00DA15B8" w:rsidRDefault="005162FC" w:rsidP="005162FC">
      <w:pPr>
        <w:shd w:val="clear" w:color="auto" w:fill="FFFFFF"/>
        <w:spacing w:after="0" w:line="240" w:lineRule="auto"/>
        <w:jc w:val="both"/>
        <w:rPr>
          <w:rFonts w:ascii="Bookman Old Style" w:eastAsia="Times New Roman" w:hAnsi="Bookman Old Style"/>
          <w:sz w:val="24"/>
          <w:szCs w:val="24"/>
        </w:rPr>
      </w:pPr>
    </w:p>
    <w:p w:rsidR="005162FC" w:rsidRPr="00DA15B8" w:rsidRDefault="00EB7AA3" w:rsidP="005162FC">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fazer aterro com lixo ou quaisquer detritos putrescíveis ou que representem riscos à saúde ou à segurança da população;</w:t>
      </w:r>
    </w:p>
    <w:p w:rsidR="005162FC" w:rsidRPr="00DA15B8" w:rsidRDefault="005162FC" w:rsidP="005162FC">
      <w:pPr>
        <w:shd w:val="clear" w:color="auto" w:fill="FFFFFF"/>
        <w:spacing w:after="0" w:line="240" w:lineRule="auto"/>
        <w:jc w:val="both"/>
        <w:rPr>
          <w:rFonts w:ascii="Bookman Old Style" w:eastAsia="Times New Roman" w:hAnsi="Bookman Old Style"/>
          <w:sz w:val="24"/>
          <w:szCs w:val="24"/>
        </w:rPr>
      </w:pPr>
    </w:p>
    <w:p w:rsidR="005162FC" w:rsidRPr="00DA15B8" w:rsidRDefault="00EB7AA3" w:rsidP="005162FC">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lavar roupas, veículos ou quaisquer outros objetos ou utilizar-se, inclusive para banho, de fontes, chafarizes e tanques públicos;</w:t>
      </w:r>
    </w:p>
    <w:p w:rsidR="005162FC" w:rsidRPr="00DA15B8" w:rsidRDefault="005162FC" w:rsidP="005162FC">
      <w:pPr>
        <w:shd w:val="clear" w:color="auto" w:fill="FFFFFF"/>
        <w:spacing w:after="0" w:line="240" w:lineRule="auto"/>
        <w:jc w:val="both"/>
        <w:rPr>
          <w:rFonts w:ascii="Bookman Old Style" w:eastAsia="Times New Roman" w:hAnsi="Bookman Old Style"/>
          <w:sz w:val="24"/>
          <w:szCs w:val="24"/>
        </w:rPr>
      </w:pPr>
    </w:p>
    <w:p w:rsidR="005162FC" w:rsidRPr="00DA15B8" w:rsidRDefault="00EB7AA3" w:rsidP="00B01BFD">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IV - despejar ou varrer lixo ou detritos de qualquer natureza para os bueiros, </w:t>
      </w:r>
      <w:r w:rsidR="00E45328" w:rsidRPr="00DA15B8">
        <w:rPr>
          <w:rFonts w:ascii="Bookman Old Style" w:eastAsia="Times New Roman" w:hAnsi="Bookman Old Style"/>
          <w:sz w:val="24"/>
          <w:szCs w:val="24"/>
          <w:shd w:val="clear" w:color="auto" w:fill="FFFFFF"/>
        </w:rPr>
        <w:t xml:space="preserve">ruas, </w:t>
      </w:r>
      <w:r w:rsidRPr="00DA15B8">
        <w:rPr>
          <w:rFonts w:ascii="Bookman Old Style" w:eastAsia="Times New Roman" w:hAnsi="Bookman Old Style"/>
          <w:sz w:val="24"/>
          <w:szCs w:val="24"/>
          <w:shd w:val="clear" w:color="auto" w:fill="FFFFFF"/>
        </w:rPr>
        <w:t>bocas-de-lobo ou poços de visita das redes de águas pluviais e de esgotamento sanitário;</w:t>
      </w:r>
    </w:p>
    <w:p w:rsidR="005162FC" w:rsidRPr="00DA15B8" w:rsidRDefault="005162FC" w:rsidP="00173099">
      <w:pPr>
        <w:shd w:val="clear" w:color="auto" w:fill="FFFFFF"/>
        <w:spacing w:after="0" w:line="240" w:lineRule="auto"/>
        <w:rPr>
          <w:rFonts w:ascii="Bookman Old Style" w:eastAsia="Times New Roman" w:hAnsi="Bookman Old Style"/>
          <w:sz w:val="24"/>
          <w:szCs w:val="24"/>
        </w:rPr>
      </w:pPr>
    </w:p>
    <w:p w:rsidR="005162FC" w:rsidRPr="00DA15B8" w:rsidRDefault="00EB7AA3" w:rsidP="005162FC">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 - despejar ou atirar lixo ou detritos de qualquer natureza provenientes de prédios, terrenos, máquinas, equipamentos ou veículos;</w:t>
      </w:r>
    </w:p>
    <w:p w:rsidR="005162FC" w:rsidRPr="00DA15B8" w:rsidRDefault="005162FC" w:rsidP="005162FC">
      <w:pPr>
        <w:shd w:val="clear" w:color="auto" w:fill="FFFFFF"/>
        <w:spacing w:after="0" w:line="240" w:lineRule="auto"/>
        <w:jc w:val="both"/>
        <w:rPr>
          <w:rFonts w:ascii="Bookman Old Style" w:eastAsia="Times New Roman" w:hAnsi="Bookman Old Style"/>
          <w:sz w:val="24"/>
          <w:szCs w:val="24"/>
        </w:rPr>
      </w:pPr>
    </w:p>
    <w:p w:rsidR="005162FC" w:rsidRPr="00DA15B8" w:rsidRDefault="00EB7AA3" w:rsidP="005162FC">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 - conduzir, sem as precauções devidas, por qualquer meio de transporte, ou mesmo a pé, quaisquer materiais que possam comprometer a limpeza das vias e logradouros públicos;</w:t>
      </w:r>
    </w:p>
    <w:p w:rsidR="005162FC" w:rsidRPr="00DA15B8" w:rsidRDefault="005162FC" w:rsidP="005162FC">
      <w:pPr>
        <w:shd w:val="clear" w:color="auto" w:fill="FFFFFF"/>
        <w:spacing w:after="0" w:line="240" w:lineRule="auto"/>
        <w:jc w:val="both"/>
        <w:rPr>
          <w:rFonts w:ascii="Bookman Old Style" w:eastAsia="Times New Roman" w:hAnsi="Bookman Old Style"/>
          <w:sz w:val="24"/>
          <w:szCs w:val="24"/>
        </w:rPr>
      </w:pPr>
    </w:p>
    <w:p w:rsidR="005162FC" w:rsidRPr="00DA15B8" w:rsidRDefault="00EB7AA3" w:rsidP="005162FC">
      <w:pPr>
        <w:shd w:val="clear" w:color="auto" w:fill="FFFFFF"/>
        <w:spacing w:after="0" w:line="240" w:lineRule="auto"/>
        <w:jc w:val="both"/>
        <w:rPr>
          <w:rFonts w:ascii="Bookman Old Style" w:eastAsia="Times New Roman" w:hAnsi="Bookman Old Style"/>
          <w:sz w:val="24"/>
          <w:szCs w:val="24"/>
          <w:shd w:val="clear" w:color="auto" w:fill="FFFFFF"/>
        </w:rPr>
      </w:pPr>
      <w:r w:rsidRPr="000E7F9E">
        <w:rPr>
          <w:rFonts w:ascii="Bookman Old Style" w:eastAsia="Times New Roman" w:hAnsi="Bookman Old Style"/>
          <w:sz w:val="24"/>
          <w:szCs w:val="24"/>
          <w:shd w:val="clear" w:color="auto" w:fill="FFFFFF"/>
        </w:rPr>
        <w:t>VII - executar qualquer atividade que venha a comprometer o livre escoamento das águas em seu leito natural ou a qualidade da água requerida para os diversos usos, definida em legislação pertinente.</w:t>
      </w:r>
      <w:r w:rsidRPr="000E7F9E">
        <w:rPr>
          <w:rFonts w:ascii="Bookman Old Style" w:eastAsia="Times New Roman" w:hAnsi="Bookman Old Style"/>
          <w:sz w:val="24"/>
          <w:szCs w:val="24"/>
        </w:rPr>
        <w:br/>
      </w:r>
      <w:r w:rsidRPr="000E7F9E">
        <w:rPr>
          <w:rFonts w:ascii="Bookman Old Style" w:eastAsia="Times New Roman" w:hAnsi="Bookman Old Style"/>
          <w:sz w:val="24"/>
          <w:szCs w:val="24"/>
        </w:rPr>
        <w:br/>
      </w:r>
      <w:r w:rsidR="005162FC" w:rsidRPr="00DA15B8">
        <w:rPr>
          <w:rFonts w:ascii="Bookman Old Style" w:eastAsia="Times New Roman" w:hAnsi="Bookman Old Style"/>
          <w:b/>
          <w:sz w:val="24"/>
          <w:szCs w:val="24"/>
          <w:shd w:val="clear" w:color="auto" w:fill="FFFFFF"/>
        </w:rPr>
        <w:t>Artigo 23 -</w:t>
      </w:r>
      <w:r w:rsidR="005162FC"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O condutor de animal é obrigado a recolher dejeto depositado em via ou</w:t>
      </w:r>
      <w:r w:rsidR="005162FC" w:rsidRPr="00DA15B8">
        <w:rPr>
          <w:rFonts w:ascii="Bookman Old Style" w:eastAsia="Times New Roman" w:hAnsi="Bookman Old Style"/>
          <w:sz w:val="24"/>
          <w:szCs w:val="24"/>
          <w:shd w:val="clear" w:color="auto" w:fill="FFFFFF"/>
        </w:rPr>
        <w:t xml:space="preserve"> logradouro público pelo animal.</w:t>
      </w:r>
    </w:p>
    <w:p w:rsidR="005162FC" w:rsidRPr="00DA15B8" w:rsidRDefault="005162FC" w:rsidP="005162FC">
      <w:pPr>
        <w:shd w:val="clear" w:color="auto" w:fill="FFFFFF"/>
        <w:spacing w:after="0" w:line="240" w:lineRule="auto"/>
        <w:jc w:val="both"/>
        <w:rPr>
          <w:rFonts w:ascii="Bookman Old Style" w:eastAsia="Times New Roman" w:hAnsi="Bookman Old Style"/>
          <w:sz w:val="24"/>
          <w:szCs w:val="24"/>
          <w:shd w:val="clear" w:color="auto" w:fill="FFFFFF"/>
        </w:rPr>
      </w:pPr>
    </w:p>
    <w:p w:rsidR="00EB7AA3" w:rsidRPr="00DA15B8" w:rsidRDefault="00EB7AA3" w:rsidP="005162FC">
      <w:pPr>
        <w:shd w:val="clear" w:color="auto" w:fill="FFFFFF"/>
        <w:spacing w:after="0" w:line="240" w:lineRule="auto"/>
        <w:jc w:val="both"/>
        <w:rPr>
          <w:rFonts w:ascii="Bookman Old Style" w:eastAsia="Times New Roman" w:hAnsi="Bookman Old Style"/>
          <w:b/>
          <w:sz w:val="24"/>
          <w:szCs w:val="24"/>
          <w:u w:val="single"/>
        </w:rPr>
      </w:pPr>
      <w:r w:rsidRPr="00DA15B8">
        <w:rPr>
          <w:rFonts w:ascii="Bookman Old Style" w:eastAsia="Times New Roman" w:hAnsi="Bookman Old Style"/>
          <w:sz w:val="24"/>
          <w:szCs w:val="24"/>
          <w:shd w:val="clear" w:color="auto" w:fill="FFFFFF"/>
        </w:rPr>
        <w:t>Parágrafo único</w:t>
      </w:r>
      <w:r w:rsidR="005162FC"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O recolhimento de dejeto será feito pelo condutor do animal, que utilizará saco de lixo, a ser fechado e depositado em lixeira.</w:t>
      </w:r>
    </w:p>
    <w:p w:rsidR="00EB7AA3" w:rsidRPr="00DA15B8" w:rsidRDefault="00EB7AA3" w:rsidP="00D40AE1">
      <w:pPr>
        <w:shd w:val="clear" w:color="auto" w:fill="FFFFFF"/>
        <w:spacing w:after="0" w:line="240" w:lineRule="auto"/>
        <w:jc w:val="center"/>
        <w:rPr>
          <w:rFonts w:ascii="Bookman Old Style" w:eastAsia="Times New Roman" w:hAnsi="Bookman Old Style"/>
          <w:b/>
          <w:caps/>
          <w:sz w:val="24"/>
          <w:szCs w:val="24"/>
          <w:u w:val="single"/>
        </w:rPr>
      </w:pPr>
      <w:r w:rsidRPr="00DA15B8">
        <w:rPr>
          <w:rFonts w:ascii="Bookman Old Style" w:eastAsia="Times New Roman" w:hAnsi="Bookman Old Style"/>
          <w:caps/>
          <w:sz w:val="24"/>
          <w:szCs w:val="24"/>
        </w:rPr>
        <w:br/>
      </w:r>
      <w:r w:rsidRPr="00DA15B8">
        <w:rPr>
          <w:rFonts w:ascii="Bookman Old Style" w:eastAsia="Times New Roman" w:hAnsi="Bookman Old Style"/>
          <w:b/>
          <w:caps/>
          <w:sz w:val="24"/>
          <w:szCs w:val="24"/>
          <w:u w:val="single"/>
        </w:rPr>
        <w:t>TÍTULO III</w:t>
      </w:r>
      <w:r w:rsidRPr="00DA15B8">
        <w:rPr>
          <w:rFonts w:ascii="Bookman Old Style" w:eastAsia="Times New Roman" w:hAnsi="Bookman Old Style"/>
          <w:b/>
          <w:caps/>
          <w:sz w:val="24"/>
          <w:szCs w:val="24"/>
          <w:u w:val="single"/>
        </w:rPr>
        <w:br/>
        <w:t>DO USO DO LOGRADOURO PÚBLICO</w:t>
      </w:r>
    </w:p>
    <w:p w:rsidR="00EB7AA3" w:rsidRPr="00DA15B8" w:rsidRDefault="00EB7AA3" w:rsidP="00D40AE1">
      <w:pPr>
        <w:shd w:val="clear" w:color="auto" w:fill="FFFFFF"/>
        <w:spacing w:after="0" w:line="240" w:lineRule="auto"/>
        <w:jc w:val="center"/>
        <w:rPr>
          <w:rFonts w:ascii="Bookman Old Style" w:eastAsia="Times New Roman" w:hAnsi="Bookman Old Style"/>
          <w:sz w:val="24"/>
          <w:szCs w:val="24"/>
        </w:rPr>
      </w:pPr>
      <w:r w:rsidRPr="00DA15B8">
        <w:rPr>
          <w:rFonts w:ascii="Bookman Old Style" w:eastAsia="Times New Roman" w:hAnsi="Bookman Old Style"/>
          <w:b/>
          <w:sz w:val="24"/>
          <w:szCs w:val="24"/>
          <w:u w:val="single"/>
        </w:rPr>
        <w:br/>
        <w:t>Capítulo </w:t>
      </w:r>
      <w:r w:rsidRPr="00DA15B8">
        <w:rPr>
          <w:rFonts w:ascii="Bookman Old Style" w:eastAsia="Times New Roman" w:hAnsi="Bookman Old Style"/>
          <w:b/>
          <w:caps/>
          <w:sz w:val="24"/>
          <w:szCs w:val="24"/>
          <w:u w:val="single"/>
        </w:rPr>
        <w:t>I</w:t>
      </w:r>
      <w:r w:rsidRPr="00DA15B8">
        <w:rPr>
          <w:rFonts w:ascii="Bookman Old Style" w:eastAsia="Times New Roman" w:hAnsi="Bookman Old Style"/>
          <w:b/>
          <w:caps/>
          <w:sz w:val="24"/>
          <w:szCs w:val="24"/>
          <w:u w:val="single"/>
        </w:rPr>
        <w:br/>
      </w:r>
      <w:r w:rsidRPr="00DA15B8">
        <w:rPr>
          <w:rFonts w:ascii="Bookman Old Style" w:eastAsia="Times New Roman" w:hAnsi="Bookman Old Style"/>
          <w:b/>
          <w:caps/>
          <w:sz w:val="24"/>
          <w:szCs w:val="24"/>
          <w:u w:val="single"/>
        </w:rPr>
        <w:lastRenderedPageBreak/>
        <w:t>DISPOSIÇÕES GERAIS</w:t>
      </w:r>
      <w:r w:rsidRPr="00DA15B8">
        <w:rPr>
          <w:rFonts w:ascii="Bookman Old Style" w:eastAsia="Times New Roman" w:hAnsi="Bookman Old Style"/>
          <w:b/>
          <w:caps/>
          <w:sz w:val="24"/>
          <w:szCs w:val="24"/>
          <w:u w:val="single"/>
        </w:rPr>
        <w:br/>
      </w:r>
    </w:p>
    <w:p w:rsidR="00326583" w:rsidRPr="00DA15B8" w:rsidRDefault="005162FC"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24 -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Salvo disposto em contrário, o uso do logradouro público depende de prévio licenciamento.</w:t>
      </w:r>
    </w:p>
    <w:p w:rsidR="00326583" w:rsidRPr="00DA15B8" w:rsidRDefault="00326583" w:rsidP="005162FC">
      <w:pPr>
        <w:spacing w:after="0" w:line="240" w:lineRule="auto"/>
        <w:jc w:val="both"/>
        <w:rPr>
          <w:rFonts w:ascii="Bookman Old Style" w:eastAsia="Times New Roman" w:hAnsi="Bookman Old Style"/>
          <w:sz w:val="24"/>
          <w:szCs w:val="24"/>
        </w:rPr>
      </w:pPr>
    </w:p>
    <w:p w:rsidR="00326583" w:rsidRPr="00DA15B8" w:rsidRDefault="0032658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25 -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 xml:space="preserve">O logradouro público não poderá ser utilizado para depósito, exposição ou guarda de material, mercadoria ou equipamento, inclusive máquinas, veículos ou equipamentos em reparos ou para reparos, para despejo de entulho, lixo, animais mortos, resíduos provenientes de podas de vegetais e de obras de construção civil ou resíduo de qualquer natureza, para despejo de água servida ou para apoio a canteiro de obra em imóvel a ele </w:t>
      </w:r>
      <w:proofErr w:type="spellStart"/>
      <w:r w:rsidR="00EB7AA3" w:rsidRPr="00DA15B8">
        <w:rPr>
          <w:rFonts w:ascii="Bookman Old Style" w:eastAsia="Times New Roman" w:hAnsi="Bookman Old Style"/>
          <w:sz w:val="24"/>
          <w:szCs w:val="24"/>
          <w:shd w:val="clear" w:color="auto" w:fill="FFFFFF"/>
        </w:rPr>
        <w:t>lindeiro</w:t>
      </w:r>
      <w:proofErr w:type="spellEnd"/>
      <w:r w:rsidR="00EB7AA3" w:rsidRPr="00DA15B8">
        <w:rPr>
          <w:rFonts w:ascii="Bookman Old Style" w:eastAsia="Times New Roman" w:hAnsi="Bookman Old Style"/>
          <w:sz w:val="24"/>
          <w:szCs w:val="24"/>
          <w:shd w:val="clear" w:color="auto" w:fill="FFFFFF"/>
        </w:rPr>
        <w:t>, salvo quando este Código ou legislação específica ou complementar expressamente admitir estes atos.</w:t>
      </w:r>
    </w:p>
    <w:p w:rsidR="00326583" w:rsidRPr="00DA15B8" w:rsidRDefault="00326583" w:rsidP="005162FC">
      <w:pPr>
        <w:spacing w:after="0" w:line="240" w:lineRule="auto"/>
        <w:jc w:val="both"/>
        <w:rPr>
          <w:rFonts w:ascii="Bookman Old Style" w:eastAsia="Times New Roman" w:hAnsi="Bookman Old Style"/>
          <w:sz w:val="24"/>
          <w:szCs w:val="24"/>
        </w:rPr>
      </w:pPr>
    </w:p>
    <w:p w:rsidR="00326583" w:rsidRPr="00DA15B8" w:rsidRDefault="0032658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26 -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 logradouro público, observado o disposto neste Código, somente será utilizado para:</w:t>
      </w:r>
    </w:p>
    <w:p w:rsidR="00326583" w:rsidRPr="00DA15B8" w:rsidRDefault="00326583" w:rsidP="005162FC">
      <w:pPr>
        <w:spacing w:after="0" w:line="240" w:lineRule="auto"/>
        <w:jc w:val="both"/>
        <w:rPr>
          <w:rFonts w:ascii="Bookman Old Style" w:eastAsia="Times New Roman" w:hAnsi="Bookman Old Style"/>
          <w:sz w:val="24"/>
          <w:szCs w:val="24"/>
        </w:rPr>
      </w:pPr>
    </w:p>
    <w:p w:rsidR="0032658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trânsito de pedestre ou veículo;</w:t>
      </w:r>
    </w:p>
    <w:p w:rsidR="0032658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estacionamento de veículo;</w:t>
      </w:r>
    </w:p>
    <w:p w:rsidR="0032658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operação de carga e descarga;</w:t>
      </w:r>
    </w:p>
    <w:p w:rsidR="0032658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IV - reunião, passeata e manifestação popular;</w:t>
      </w:r>
    </w:p>
    <w:p w:rsidR="0032658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 - instalação de mobiliário urbano;</w:t>
      </w:r>
    </w:p>
    <w:p w:rsidR="0032658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 - execução de obras ou serviços;</w:t>
      </w:r>
    </w:p>
    <w:p w:rsidR="0032658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VII - exercício de atividade;</w:t>
      </w:r>
    </w:p>
    <w:p w:rsidR="0032658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VIII - instalação de engenho de publicidade.</w:t>
      </w:r>
    </w:p>
    <w:p w:rsidR="00326583" w:rsidRPr="00DA15B8" w:rsidRDefault="00326583" w:rsidP="005162FC">
      <w:pPr>
        <w:spacing w:after="0" w:line="240" w:lineRule="auto"/>
        <w:jc w:val="both"/>
        <w:rPr>
          <w:rFonts w:ascii="Bookman Old Style" w:eastAsia="Times New Roman" w:hAnsi="Bookman Old Style"/>
          <w:sz w:val="24"/>
          <w:szCs w:val="24"/>
        </w:rPr>
      </w:pPr>
    </w:p>
    <w:p w:rsidR="00326583" w:rsidRPr="00DA15B8" w:rsidRDefault="00326583" w:rsidP="005162FC">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27 -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 licenciado para uso é obrigado a adotar as medidas necessárias para que o logradouro público seja mantido, permanentemente, em estado satisfatório de limpeza, observadas as seguintes exigências:</w:t>
      </w:r>
    </w:p>
    <w:p w:rsidR="00326583" w:rsidRPr="00DA15B8" w:rsidRDefault="00326583" w:rsidP="005162FC">
      <w:pPr>
        <w:spacing w:after="0" w:line="240" w:lineRule="auto"/>
        <w:jc w:val="both"/>
        <w:rPr>
          <w:rFonts w:ascii="Bookman Old Style" w:eastAsia="Times New Roman" w:hAnsi="Bookman Old Style"/>
          <w:sz w:val="24"/>
          <w:szCs w:val="24"/>
          <w:shd w:val="clear" w:color="auto" w:fill="FFFFFF"/>
        </w:rPr>
      </w:pPr>
    </w:p>
    <w:p w:rsidR="00326583" w:rsidRPr="00DA15B8" w:rsidRDefault="00EB7AA3" w:rsidP="005162FC">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I - proceder à limpeza no logradouro na área lindeira ao uso ou afetada por ele ao final do horário de funcionamento ou uso;</w:t>
      </w:r>
    </w:p>
    <w:p w:rsidR="00326583" w:rsidRPr="00DA15B8" w:rsidRDefault="00326583" w:rsidP="005162FC">
      <w:pPr>
        <w:spacing w:after="0" w:line="240" w:lineRule="auto"/>
        <w:jc w:val="both"/>
        <w:rPr>
          <w:rFonts w:ascii="Bookman Old Style" w:eastAsia="Times New Roman" w:hAnsi="Bookman Old Style"/>
          <w:sz w:val="24"/>
          <w:szCs w:val="24"/>
          <w:shd w:val="clear" w:color="auto" w:fill="FFFFFF"/>
        </w:rPr>
      </w:pPr>
    </w:p>
    <w:p w:rsidR="00326583" w:rsidRPr="00DA15B8" w:rsidRDefault="00EB7AA3" w:rsidP="005162FC">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II - se o uso implicar dano ao logradouro público, o responsável por sua instalação deverá fazer os devidos reparos;</w:t>
      </w:r>
    </w:p>
    <w:p w:rsidR="00326583" w:rsidRPr="00DA15B8" w:rsidRDefault="00326583" w:rsidP="005162FC">
      <w:pPr>
        <w:spacing w:after="0" w:line="240" w:lineRule="auto"/>
        <w:jc w:val="both"/>
        <w:rPr>
          <w:rFonts w:ascii="Bookman Old Style" w:eastAsia="Times New Roman" w:hAnsi="Bookman Old Style"/>
          <w:sz w:val="24"/>
          <w:szCs w:val="24"/>
          <w:shd w:val="clear" w:color="auto" w:fill="FFFFFF"/>
        </w:rPr>
      </w:pPr>
    </w:p>
    <w:p w:rsidR="00EB7AA3" w:rsidRPr="00DA15B8" w:rsidRDefault="00EB7AA3" w:rsidP="005162FC">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na hipótese de inobservância do disposto nos incisos deste artigo, poderá o Executivo realizar os serviços considerados necessários, cobrando do infrator o custo correspondente, acrescido de 20% (vinte por cento), sem prejuízo das sanções cabíveis.</w:t>
      </w:r>
    </w:p>
    <w:p w:rsidR="00EB7AA3" w:rsidRPr="00DA15B8" w:rsidRDefault="00EB7AA3" w:rsidP="00D40AE1">
      <w:pPr>
        <w:shd w:val="clear" w:color="auto" w:fill="FFFFFF"/>
        <w:spacing w:after="0" w:line="240" w:lineRule="auto"/>
        <w:jc w:val="center"/>
        <w:rPr>
          <w:rFonts w:ascii="Bookman Old Style" w:eastAsia="Times New Roman" w:hAnsi="Bookman Old Style"/>
          <w:b/>
          <w:sz w:val="24"/>
          <w:szCs w:val="24"/>
          <w:u w:val="single"/>
        </w:rPr>
      </w:pPr>
      <w:r w:rsidRPr="00DA15B8">
        <w:rPr>
          <w:rFonts w:ascii="Bookman Old Style" w:eastAsia="Times New Roman" w:hAnsi="Bookman Old Style"/>
          <w:sz w:val="24"/>
          <w:szCs w:val="24"/>
        </w:rPr>
        <w:br/>
      </w:r>
      <w:r w:rsidRPr="00DA15B8">
        <w:rPr>
          <w:rFonts w:ascii="Bookman Old Style" w:eastAsia="Times New Roman" w:hAnsi="Bookman Old Style"/>
          <w:b/>
          <w:sz w:val="24"/>
          <w:szCs w:val="24"/>
          <w:u w:val="single"/>
        </w:rPr>
        <w:t>Capítulo </w:t>
      </w:r>
      <w:r w:rsidRPr="00DA15B8">
        <w:rPr>
          <w:rFonts w:ascii="Bookman Old Style" w:eastAsia="Times New Roman" w:hAnsi="Bookman Old Style"/>
          <w:b/>
          <w:caps/>
          <w:sz w:val="24"/>
          <w:szCs w:val="24"/>
          <w:u w:val="single"/>
        </w:rPr>
        <w:t>II</w:t>
      </w:r>
      <w:r w:rsidRPr="00DA15B8">
        <w:rPr>
          <w:rFonts w:ascii="Bookman Old Style" w:eastAsia="Times New Roman" w:hAnsi="Bookman Old Style"/>
          <w:b/>
          <w:caps/>
          <w:sz w:val="24"/>
          <w:szCs w:val="24"/>
          <w:u w:val="single"/>
        </w:rPr>
        <w:br/>
        <w:t>DOS USOS QUE INDEPENDEM DE LICENCIAMENTO</w:t>
      </w:r>
      <w:r w:rsidRPr="00DA15B8">
        <w:rPr>
          <w:rFonts w:ascii="Bookman Old Style" w:eastAsia="Times New Roman" w:hAnsi="Bookman Old Style"/>
          <w:b/>
          <w:caps/>
          <w:sz w:val="24"/>
          <w:szCs w:val="24"/>
          <w:u w:val="single"/>
        </w:rPr>
        <w:br/>
      </w:r>
    </w:p>
    <w:p w:rsidR="00EB7AA3" w:rsidRPr="00DA15B8" w:rsidRDefault="00EB7AA3" w:rsidP="00D40AE1">
      <w:pPr>
        <w:shd w:val="clear" w:color="auto" w:fill="FFFFFF"/>
        <w:spacing w:after="0" w:line="240" w:lineRule="auto"/>
        <w:jc w:val="center"/>
        <w:rPr>
          <w:rFonts w:ascii="Bookman Old Style" w:eastAsia="Times New Roman" w:hAnsi="Bookman Old Style"/>
          <w:b/>
          <w:sz w:val="24"/>
          <w:szCs w:val="24"/>
          <w:u w:val="single"/>
        </w:rPr>
      </w:pPr>
      <w:r w:rsidRPr="00DA15B8">
        <w:rPr>
          <w:rFonts w:ascii="Bookman Old Style" w:eastAsia="Times New Roman" w:hAnsi="Bookman Old Style"/>
          <w:b/>
          <w:sz w:val="24"/>
          <w:szCs w:val="24"/>
          <w:u w:val="single"/>
        </w:rPr>
        <w:lastRenderedPageBreak/>
        <w:t>SEÇÃO I</w:t>
      </w:r>
      <w:r w:rsidRPr="00DA15B8">
        <w:rPr>
          <w:rFonts w:ascii="Bookman Old Style" w:eastAsia="Times New Roman" w:hAnsi="Bookman Old Style"/>
          <w:b/>
          <w:sz w:val="24"/>
          <w:szCs w:val="24"/>
          <w:u w:val="single"/>
        </w:rPr>
        <w:br/>
        <w:t xml:space="preserve">DO TRÂNSITO, ESTACIONAMENTO E OPERAÇÃO DE CARGA E </w:t>
      </w:r>
      <w:proofErr w:type="gramStart"/>
      <w:r w:rsidRPr="00DA15B8">
        <w:rPr>
          <w:rFonts w:ascii="Bookman Old Style" w:eastAsia="Times New Roman" w:hAnsi="Bookman Old Style"/>
          <w:b/>
          <w:sz w:val="24"/>
          <w:szCs w:val="24"/>
          <w:u w:val="single"/>
        </w:rPr>
        <w:t>DESCARGA</w:t>
      </w:r>
      <w:proofErr w:type="gramEnd"/>
    </w:p>
    <w:p w:rsidR="000F278A" w:rsidRPr="00DA15B8" w:rsidRDefault="000F278A" w:rsidP="00D40AE1">
      <w:pPr>
        <w:shd w:val="clear" w:color="auto" w:fill="FFFFFF"/>
        <w:spacing w:after="0" w:line="240" w:lineRule="auto"/>
        <w:jc w:val="center"/>
        <w:rPr>
          <w:rFonts w:ascii="Bookman Old Style" w:eastAsia="Times New Roman" w:hAnsi="Bookman Old Style"/>
          <w:b/>
          <w:sz w:val="24"/>
          <w:szCs w:val="24"/>
          <w:u w:val="single"/>
        </w:rPr>
      </w:pPr>
    </w:p>
    <w:p w:rsidR="00326583" w:rsidRPr="00DA15B8" w:rsidRDefault="00326583" w:rsidP="00326583">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 xml:space="preserve">Artigo 28 - </w:t>
      </w:r>
      <w:r w:rsidR="00EB7AA3" w:rsidRPr="00DA15B8">
        <w:rPr>
          <w:rFonts w:ascii="Bookman Old Style" w:eastAsia="Times New Roman" w:hAnsi="Bookman Old Style"/>
          <w:sz w:val="24"/>
          <w:szCs w:val="24"/>
          <w:shd w:val="clear" w:color="auto" w:fill="FFFFFF"/>
        </w:rPr>
        <w:t>O trânsito de veículo e pedestre, o estacionamento de veículo e as operações de carga e descarga em logradouro público independ</w:t>
      </w:r>
      <w:r w:rsidR="00EB7AA3" w:rsidRPr="004603FE">
        <w:rPr>
          <w:rFonts w:ascii="Bookman Old Style" w:eastAsia="Times New Roman" w:hAnsi="Bookman Old Style"/>
          <w:sz w:val="24"/>
          <w:szCs w:val="24"/>
          <w:shd w:val="clear" w:color="auto" w:fill="FFFFFF"/>
        </w:rPr>
        <w:t>em de licenc</w:t>
      </w:r>
      <w:r w:rsidR="004603FE" w:rsidRPr="004603FE">
        <w:rPr>
          <w:rFonts w:ascii="Bookman Old Style" w:eastAsia="Times New Roman" w:hAnsi="Bookman Old Style"/>
          <w:sz w:val="24"/>
          <w:szCs w:val="24"/>
          <w:shd w:val="clear" w:color="auto" w:fill="FFFFFF"/>
        </w:rPr>
        <w:t xml:space="preserve">iamento, porém estão sujeitos às normas </w:t>
      </w:r>
      <w:bookmarkStart w:id="1" w:name="artigo_29"/>
      <w:r w:rsidR="004603FE" w:rsidRPr="004603FE">
        <w:rPr>
          <w:rFonts w:ascii="Bookman Old Style" w:eastAsia="Times New Roman" w:hAnsi="Bookman Old Style"/>
          <w:sz w:val="24"/>
          <w:szCs w:val="24"/>
          <w:shd w:val="clear" w:color="auto" w:fill="FFFFFF"/>
        </w:rPr>
        <w:t xml:space="preserve">da </w:t>
      </w:r>
      <w:r w:rsidR="004603FE" w:rsidRPr="004603FE">
        <w:rPr>
          <w:rFonts w:ascii="Bookman Old Style" w:hAnsi="Bookman Old Style" w:cs="Arial"/>
          <w:bCs/>
          <w:color w:val="222222"/>
          <w:sz w:val="24"/>
          <w:szCs w:val="24"/>
          <w:shd w:val="clear" w:color="auto" w:fill="FFFFFF"/>
        </w:rPr>
        <w:t>Lei Federal nº. 9.503</w:t>
      </w:r>
      <w:r w:rsidR="000E7F9E">
        <w:rPr>
          <w:rFonts w:ascii="Bookman Old Style" w:hAnsi="Bookman Old Style" w:cs="Arial"/>
          <w:bCs/>
          <w:color w:val="222222"/>
          <w:sz w:val="24"/>
          <w:szCs w:val="24"/>
          <w:shd w:val="clear" w:color="auto" w:fill="FFFFFF"/>
        </w:rPr>
        <w:t>/97</w:t>
      </w:r>
      <w:r w:rsidR="004603FE" w:rsidRPr="004603FE">
        <w:rPr>
          <w:rFonts w:ascii="Bookman Old Style" w:hAnsi="Bookman Old Style" w:cs="Arial"/>
          <w:bCs/>
          <w:color w:val="222222"/>
          <w:sz w:val="24"/>
          <w:szCs w:val="24"/>
          <w:shd w:val="clear" w:color="auto" w:fill="FFFFFF"/>
        </w:rPr>
        <w:t>.</w:t>
      </w:r>
    </w:p>
    <w:p w:rsidR="00CB4D27" w:rsidRPr="00DA15B8" w:rsidRDefault="00CB4D27" w:rsidP="00326583">
      <w:pPr>
        <w:spacing w:after="0" w:line="240" w:lineRule="auto"/>
        <w:jc w:val="both"/>
        <w:rPr>
          <w:rFonts w:ascii="Bookman Old Style" w:eastAsia="Times New Roman" w:hAnsi="Bookman Old Style"/>
          <w:sz w:val="24"/>
          <w:szCs w:val="24"/>
          <w:shd w:val="clear" w:color="auto" w:fill="FFFFFF"/>
        </w:rPr>
      </w:pPr>
    </w:p>
    <w:bookmarkEnd w:id="1"/>
    <w:p w:rsidR="00326583" w:rsidRPr="00DA15B8" w:rsidRDefault="00326583" w:rsidP="00326583">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29 -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 trânsito e o estacionamento de veículo, o uso de equipamento para despejo e retirada de entulho, a carga e descarga e o serviço em logradouro público respeitarão, além das normas deste Código e da legislação federal pertinente, as normas técnicas expedidas pelo Poder Executivo e legislação pertinente que, inclusive, estabelecerão limites correlacionando o porte do veículo, o h</w:t>
      </w:r>
      <w:r w:rsidR="00721DE8" w:rsidRPr="00DA15B8">
        <w:rPr>
          <w:rFonts w:ascii="Bookman Old Style" w:eastAsia="Times New Roman" w:hAnsi="Bookman Old Style"/>
          <w:sz w:val="24"/>
          <w:szCs w:val="24"/>
          <w:shd w:val="clear" w:color="auto" w:fill="FFFFFF"/>
        </w:rPr>
        <w:t>orário, o tempo de permanência,</w:t>
      </w:r>
      <w:r w:rsidR="00EB7AA3" w:rsidRPr="00DA15B8">
        <w:rPr>
          <w:rFonts w:ascii="Bookman Old Style" w:eastAsia="Times New Roman" w:hAnsi="Bookman Old Style"/>
          <w:sz w:val="24"/>
          <w:szCs w:val="24"/>
          <w:shd w:val="clear" w:color="auto" w:fill="FFFFFF"/>
        </w:rPr>
        <w:t xml:space="preserve"> loca</w:t>
      </w:r>
      <w:r w:rsidR="00721DE8" w:rsidRPr="00DA15B8">
        <w:rPr>
          <w:rFonts w:ascii="Bookman Old Style" w:eastAsia="Times New Roman" w:hAnsi="Bookman Old Style"/>
          <w:sz w:val="24"/>
          <w:szCs w:val="24"/>
          <w:shd w:val="clear" w:color="auto" w:fill="FFFFFF"/>
        </w:rPr>
        <w:t>is</w:t>
      </w:r>
      <w:r w:rsidR="00EB7AA3" w:rsidRPr="00DA15B8">
        <w:rPr>
          <w:rFonts w:ascii="Bookman Old Style" w:eastAsia="Times New Roman" w:hAnsi="Bookman Old Style"/>
          <w:sz w:val="24"/>
          <w:szCs w:val="24"/>
          <w:shd w:val="clear" w:color="auto" w:fill="FFFFFF"/>
        </w:rPr>
        <w:t xml:space="preserve"> admitidos</w:t>
      </w:r>
      <w:r w:rsidR="00721DE8" w:rsidRPr="00DA15B8">
        <w:rPr>
          <w:rFonts w:ascii="Bookman Old Style" w:eastAsia="Times New Roman" w:hAnsi="Bookman Old Style"/>
          <w:sz w:val="24"/>
          <w:szCs w:val="24"/>
          <w:shd w:val="clear" w:color="auto" w:fill="FFFFFF"/>
        </w:rPr>
        <w:t xml:space="preserve"> e possibilidade de remoção</w:t>
      </w:r>
      <w:r w:rsidR="00EB7AA3" w:rsidRPr="00DA15B8">
        <w:rPr>
          <w:rFonts w:ascii="Bookman Old Style" w:eastAsia="Times New Roman" w:hAnsi="Bookman Old Style"/>
          <w:sz w:val="24"/>
          <w:szCs w:val="24"/>
          <w:shd w:val="clear" w:color="auto" w:fill="FFFFFF"/>
        </w:rPr>
        <w:t>.</w:t>
      </w:r>
    </w:p>
    <w:p w:rsidR="00326583" w:rsidRPr="00DA15B8" w:rsidRDefault="00326583" w:rsidP="00326583">
      <w:pPr>
        <w:spacing w:after="0" w:line="240" w:lineRule="auto"/>
        <w:jc w:val="both"/>
        <w:rPr>
          <w:rFonts w:ascii="Bookman Old Style" w:eastAsia="Times New Roman" w:hAnsi="Bookman Old Style"/>
          <w:sz w:val="24"/>
          <w:szCs w:val="24"/>
        </w:rPr>
      </w:pPr>
    </w:p>
    <w:p w:rsidR="00326583" w:rsidRPr="00DA15B8" w:rsidRDefault="00326583" w:rsidP="00326583">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30 -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 trânsito, de acordo com as leis vigentes, é livre e sua regulamentação tem por objetivo manter a ordem, a segurança e o bem-estar dos transeuntes e da população em geral.</w:t>
      </w:r>
      <w:bookmarkStart w:id="2" w:name="artigo_31"/>
    </w:p>
    <w:p w:rsidR="00326583" w:rsidRPr="00DA15B8" w:rsidRDefault="00326583" w:rsidP="00326583">
      <w:pPr>
        <w:spacing w:after="0" w:line="240" w:lineRule="auto"/>
        <w:jc w:val="both"/>
        <w:rPr>
          <w:rFonts w:ascii="Bookman Old Style" w:eastAsia="Times New Roman" w:hAnsi="Bookman Old Style"/>
          <w:sz w:val="24"/>
          <w:szCs w:val="24"/>
          <w:shd w:val="clear" w:color="auto" w:fill="FFFFFF"/>
        </w:rPr>
      </w:pPr>
    </w:p>
    <w:bookmarkEnd w:id="2"/>
    <w:p w:rsidR="00326583" w:rsidRPr="00DA15B8" w:rsidRDefault="00326583" w:rsidP="00326583">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31 -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Incumbe ao Poder Público disciplinar e regulamentar, observada a legislação estadual e federal:</w:t>
      </w:r>
    </w:p>
    <w:p w:rsidR="00326583" w:rsidRPr="00DA15B8" w:rsidRDefault="00326583" w:rsidP="00326583">
      <w:pPr>
        <w:spacing w:after="0" w:line="240" w:lineRule="auto"/>
        <w:jc w:val="both"/>
        <w:rPr>
          <w:rFonts w:ascii="Bookman Old Style" w:eastAsia="Times New Roman" w:hAnsi="Bookman Old Style"/>
          <w:sz w:val="24"/>
          <w:szCs w:val="24"/>
          <w:shd w:val="clear" w:color="auto" w:fill="FFFFFF"/>
        </w:rPr>
      </w:pPr>
    </w:p>
    <w:p w:rsidR="00326583" w:rsidRPr="00DA15B8" w:rsidRDefault="00EB7AA3" w:rsidP="00326583">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as regras de trânsito;</w:t>
      </w:r>
    </w:p>
    <w:p w:rsidR="00326583" w:rsidRPr="00DA15B8" w:rsidRDefault="00EB7AA3" w:rsidP="00326583">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o estacionamento;</w:t>
      </w:r>
    </w:p>
    <w:p w:rsidR="00326583" w:rsidRPr="00DA15B8" w:rsidRDefault="00EB7AA3" w:rsidP="00326583">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as operações de carga e descarga;</w:t>
      </w:r>
    </w:p>
    <w:p w:rsidR="00326583" w:rsidRPr="00DA15B8" w:rsidRDefault="00EB7AA3" w:rsidP="00326583">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IV - o transporte coletivo.</w:t>
      </w:r>
    </w:p>
    <w:p w:rsidR="00326583" w:rsidRPr="00DA15B8" w:rsidRDefault="00326583" w:rsidP="00326583">
      <w:pPr>
        <w:spacing w:after="0" w:line="240" w:lineRule="auto"/>
        <w:jc w:val="both"/>
        <w:rPr>
          <w:rFonts w:ascii="Bookman Old Style" w:eastAsia="Times New Roman" w:hAnsi="Bookman Old Style"/>
          <w:sz w:val="24"/>
          <w:szCs w:val="24"/>
        </w:rPr>
      </w:pPr>
    </w:p>
    <w:p w:rsidR="00326583" w:rsidRPr="00DA15B8" w:rsidRDefault="00326583" w:rsidP="00326583">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32 -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É proibido embaraçar ou impedir, por qualquer meio, o livre trânsito de pedestres e veículos nas vias e logradouros públicos, exceto para efeito de obras públicas ou quando exigências policiais o determinarem.</w:t>
      </w:r>
    </w:p>
    <w:p w:rsidR="00326583" w:rsidRPr="00DA15B8" w:rsidRDefault="00326583" w:rsidP="00326583">
      <w:pPr>
        <w:spacing w:after="0" w:line="240" w:lineRule="auto"/>
        <w:jc w:val="both"/>
        <w:rPr>
          <w:rFonts w:ascii="Bookman Old Style" w:eastAsia="Times New Roman" w:hAnsi="Bookman Old Style"/>
          <w:sz w:val="24"/>
          <w:szCs w:val="24"/>
          <w:shd w:val="clear" w:color="auto" w:fill="FFFFFF"/>
        </w:rPr>
      </w:pPr>
    </w:p>
    <w:p w:rsidR="00326583" w:rsidRPr="00DA15B8" w:rsidRDefault="00EB7AA3" w:rsidP="00326583">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1º </w:t>
      </w:r>
      <w:r w:rsidR="00326583"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Sempre que houver necessidade de interromper o trânsito, deverá ser colocada sinalização, de acordo com as especificações do órgão competente do Poder Executivo.</w:t>
      </w:r>
    </w:p>
    <w:p w:rsidR="00326583" w:rsidRPr="00DA15B8" w:rsidRDefault="00326583" w:rsidP="00326583">
      <w:pPr>
        <w:spacing w:after="0" w:line="240" w:lineRule="auto"/>
        <w:jc w:val="both"/>
        <w:rPr>
          <w:rFonts w:ascii="Bookman Old Style" w:eastAsia="Times New Roman" w:hAnsi="Bookman Old Style"/>
          <w:sz w:val="24"/>
          <w:szCs w:val="24"/>
        </w:rPr>
      </w:pPr>
    </w:p>
    <w:p w:rsidR="00326583" w:rsidRPr="00DA15B8" w:rsidRDefault="00EB7AA3" w:rsidP="00326583">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w:t>
      </w:r>
      <w:r w:rsidR="00326583"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2º As garagens, edifícios e locais de estacionamentos situados em ruas e passeios de fluxo permanente deverão colocar sinalização, advertindo a entrada e saída de veículos, de acordo com as especificações do órgão competente do Poder Executivo.</w:t>
      </w:r>
    </w:p>
    <w:p w:rsidR="00326583" w:rsidRPr="00DA15B8" w:rsidRDefault="00326583" w:rsidP="00326583">
      <w:pPr>
        <w:spacing w:after="0" w:line="240" w:lineRule="auto"/>
        <w:jc w:val="both"/>
        <w:rPr>
          <w:rFonts w:ascii="Bookman Old Style" w:eastAsia="Times New Roman" w:hAnsi="Bookman Old Style"/>
          <w:sz w:val="24"/>
          <w:szCs w:val="24"/>
        </w:rPr>
      </w:pPr>
    </w:p>
    <w:p w:rsidR="00326583" w:rsidRPr="00DA15B8" w:rsidRDefault="00326583" w:rsidP="00326583">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33 -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É expressamente proibido danificar, adulterar ou retirar sinalização, permanente ou provisória, colocada nas vias e nos logradouros públicos.</w:t>
      </w:r>
      <w:r w:rsidR="00EB7AA3" w:rsidRPr="00DA15B8">
        <w:rPr>
          <w:rFonts w:ascii="Bookman Old Style" w:eastAsia="Times New Roman" w:hAnsi="Bookman Old Style"/>
          <w:sz w:val="24"/>
          <w:szCs w:val="24"/>
        </w:rPr>
        <w:br/>
      </w:r>
      <w:r w:rsidRPr="00DA15B8">
        <w:rPr>
          <w:rFonts w:ascii="Bookman Old Style" w:eastAsia="Times New Roman" w:hAnsi="Bookman Old Style"/>
          <w:b/>
          <w:sz w:val="24"/>
          <w:szCs w:val="24"/>
          <w:shd w:val="clear" w:color="auto" w:fill="FFFFFF"/>
        </w:rPr>
        <w:lastRenderedPageBreak/>
        <w:t>Artigo 34 -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Assiste ao Poder Executivo o direito de impedir o trânsito de qualquer veículo ou meio de transporte que possa ocasionar danos à via pública ou pôr em risco a segurança da população.</w:t>
      </w:r>
    </w:p>
    <w:p w:rsidR="00326583" w:rsidRPr="00DA15B8" w:rsidRDefault="00326583" w:rsidP="00326583">
      <w:pPr>
        <w:spacing w:after="0" w:line="240" w:lineRule="auto"/>
        <w:jc w:val="both"/>
        <w:rPr>
          <w:rFonts w:ascii="Bookman Old Style" w:eastAsia="Times New Roman" w:hAnsi="Bookman Old Style"/>
          <w:sz w:val="24"/>
          <w:szCs w:val="24"/>
        </w:rPr>
      </w:pPr>
    </w:p>
    <w:p w:rsidR="00EB7AA3" w:rsidRPr="00DA15B8" w:rsidRDefault="00EB7AA3" w:rsidP="00D40AE1">
      <w:pPr>
        <w:shd w:val="clear" w:color="auto" w:fill="FFFFFF"/>
        <w:spacing w:after="0" w:line="240" w:lineRule="auto"/>
        <w:jc w:val="center"/>
        <w:rPr>
          <w:rFonts w:ascii="Bookman Old Style" w:eastAsia="Times New Roman" w:hAnsi="Bookman Old Style"/>
          <w:b/>
          <w:sz w:val="24"/>
          <w:szCs w:val="24"/>
          <w:u w:val="single"/>
        </w:rPr>
      </w:pPr>
      <w:r w:rsidRPr="00DA15B8">
        <w:rPr>
          <w:rFonts w:ascii="Bookman Old Style" w:eastAsia="Times New Roman" w:hAnsi="Bookman Old Style"/>
          <w:b/>
          <w:sz w:val="24"/>
          <w:szCs w:val="24"/>
          <w:u w:val="single"/>
        </w:rPr>
        <w:t>SEÇÃO II</w:t>
      </w:r>
      <w:r w:rsidRPr="00DA15B8">
        <w:rPr>
          <w:rFonts w:ascii="Bookman Old Style" w:eastAsia="Times New Roman" w:hAnsi="Bookman Old Style"/>
          <w:b/>
          <w:sz w:val="24"/>
          <w:szCs w:val="24"/>
          <w:u w:val="single"/>
        </w:rPr>
        <w:br/>
        <w:t>DA PASSEATA E MANIFESTAÇÃO POPULAR</w:t>
      </w:r>
    </w:p>
    <w:p w:rsidR="00721DE8" w:rsidRPr="00DA15B8" w:rsidRDefault="00721DE8" w:rsidP="00D40AE1">
      <w:pPr>
        <w:shd w:val="clear" w:color="auto" w:fill="FFFFFF"/>
        <w:spacing w:after="0" w:line="240" w:lineRule="auto"/>
        <w:jc w:val="center"/>
        <w:rPr>
          <w:rFonts w:ascii="Bookman Old Style" w:eastAsia="Times New Roman" w:hAnsi="Bookman Old Style"/>
          <w:b/>
          <w:sz w:val="24"/>
          <w:szCs w:val="24"/>
          <w:u w:val="single"/>
        </w:rPr>
      </w:pPr>
    </w:p>
    <w:p w:rsidR="00326583" w:rsidRPr="00DA15B8" w:rsidRDefault="00326583" w:rsidP="00721DE8">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35 -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A realização de passeata e manifestação popular em logradouro público é livre, desde que:</w:t>
      </w:r>
    </w:p>
    <w:p w:rsidR="00326583" w:rsidRPr="00DA15B8" w:rsidRDefault="00326583" w:rsidP="00721DE8">
      <w:pPr>
        <w:spacing w:after="0" w:line="240" w:lineRule="auto"/>
        <w:jc w:val="both"/>
        <w:rPr>
          <w:rFonts w:ascii="Bookman Old Style" w:eastAsia="Times New Roman" w:hAnsi="Bookman Old Style"/>
          <w:sz w:val="24"/>
          <w:szCs w:val="24"/>
          <w:shd w:val="clear" w:color="auto" w:fill="FFFFFF"/>
        </w:rPr>
      </w:pPr>
    </w:p>
    <w:p w:rsidR="00326583" w:rsidRPr="00DA15B8" w:rsidRDefault="00EB7AA3" w:rsidP="00721DE8">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não haja outro evento previsto para o local;</w:t>
      </w:r>
    </w:p>
    <w:p w:rsidR="00326583" w:rsidRPr="00DA15B8" w:rsidRDefault="00326583" w:rsidP="00721DE8">
      <w:pPr>
        <w:spacing w:after="0" w:line="240" w:lineRule="auto"/>
        <w:jc w:val="both"/>
        <w:rPr>
          <w:rFonts w:ascii="Bookman Old Style" w:eastAsia="Times New Roman" w:hAnsi="Bookman Old Style"/>
          <w:sz w:val="24"/>
          <w:szCs w:val="24"/>
        </w:rPr>
      </w:pPr>
    </w:p>
    <w:p w:rsidR="00326583" w:rsidRPr="00DA15B8" w:rsidRDefault="00EB7AA3" w:rsidP="00721DE8">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tenha sido feita comunicação ao Poder Executivo e à Polícia Militar, com no mínimo 24 (vinte e quatro) horas de antecedência</w:t>
      </w:r>
      <w:r w:rsidR="00721DE8" w:rsidRPr="00DA15B8">
        <w:rPr>
          <w:rFonts w:ascii="Bookman Old Style" w:eastAsia="Times New Roman" w:hAnsi="Bookman Old Style"/>
          <w:sz w:val="24"/>
          <w:szCs w:val="24"/>
          <w:shd w:val="clear" w:color="auto" w:fill="FFFFFF"/>
        </w:rPr>
        <w:t xml:space="preserve">, salvo </w:t>
      </w:r>
      <w:r w:rsidR="00250F0D" w:rsidRPr="00DA15B8">
        <w:rPr>
          <w:rFonts w:ascii="Bookman Old Style" w:eastAsia="Times New Roman" w:hAnsi="Bookman Old Style"/>
          <w:sz w:val="24"/>
          <w:szCs w:val="24"/>
          <w:shd w:val="clear" w:color="auto" w:fill="FFFFFF"/>
        </w:rPr>
        <w:t>previsão diversa em Legislação específica</w:t>
      </w:r>
      <w:r w:rsidRPr="00DA15B8">
        <w:rPr>
          <w:rFonts w:ascii="Bookman Old Style" w:eastAsia="Times New Roman" w:hAnsi="Bookman Old Style"/>
          <w:sz w:val="24"/>
          <w:szCs w:val="24"/>
          <w:shd w:val="clear" w:color="auto" w:fill="FFFFFF"/>
        </w:rPr>
        <w:t>;</w:t>
      </w:r>
    </w:p>
    <w:p w:rsidR="00326583" w:rsidRPr="00DA15B8" w:rsidRDefault="00326583" w:rsidP="00721DE8">
      <w:pPr>
        <w:spacing w:after="0" w:line="240" w:lineRule="auto"/>
        <w:jc w:val="both"/>
        <w:rPr>
          <w:rFonts w:ascii="Bookman Old Style" w:eastAsia="Times New Roman" w:hAnsi="Bookman Old Style"/>
          <w:sz w:val="24"/>
          <w:szCs w:val="24"/>
        </w:rPr>
      </w:pPr>
    </w:p>
    <w:p w:rsidR="00326583" w:rsidRPr="00DA15B8" w:rsidRDefault="00EB7AA3" w:rsidP="00721DE8">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não ofereça risco à segurança pública;</w:t>
      </w:r>
    </w:p>
    <w:p w:rsidR="00326583" w:rsidRPr="00DA15B8" w:rsidRDefault="00326583" w:rsidP="00721DE8">
      <w:pPr>
        <w:spacing w:after="0" w:line="240" w:lineRule="auto"/>
        <w:jc w:val="both"/>
        <w:rPr>
          <w:rFonts w:ascii="Bookman Old Style" w:eastAsia="Times New Roman" w:hAnsi="Bookman Old Style"/>
          <w:sz w:val="24"/>
          <w:szCs w:val="24"/>
        </w:rPr>
      </w:pPr>
    </w:p>
    <w:p w:rsidR="00EB7AA3" w:rsidRPr="00DA15B8" w:rsidRDefault="00EB7AA3" w:rsidP="00721DE8">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IV - seja respeitado o sossego público de acor</w:t>
      </w:r>
      <w:r w:rsidR="00326583" w:rsidRPr="00DA15B8">
        <w:rPr>
          <w:rFonts w:ascii="Bookman Old Style" w:eastAsia="Times New Roman" w:hAnsi="Bookman Old Style"/>
          <w:sz w:val="24"/>
          <w:szCs w:val="24"/>
          <w:shd w:val="clear" w:color="auto" w:fill="FFFFFF"/>
        </w:rPr>
        <w:t>do com o especificado no Título</w:t>
      </w:r>
      <w:r w:rsidRPr="00DA15B8">
        <w:rPr>
          <w:rFonts w:ascii="Bookman Old Style" w:eastAsia="Times New Roman" w:hAnsi="Bookman Old Style"/>
          <w:sz w:val="24"/>
          <w:szCs w:val="24"/>
          <w:shd w:val="clear" w:color="auto" w:fill="FFFFFF"/>
        </w:rPr>
        <w:t xml:space="preserve"> </w:t>
      </w:r>
      <w:r w:rsidR="00721DE8" w:rsidRPr="00DA15B8">
        <w:rPr>
          <w:rFonts w:ascii="Bookman Old Style" w:eastAsia="Times New Roman" w:hAnsi="Bookman Old Style"/>
          <w:sz w:val="24"/>
          <w:szCs w:val="24"/>
          <w:shd w:val="clear" w:color="auto" w:fill="FFFFFF"/>
        </w:rPr>
        <w:t xml:space="preserve">VII </w:t>
      </w:r>
      <w:r w:rsidRPr="00DA15B8">
        <w:rPr>
          <w:rFonts w:ascii="Bookman Old Style" w:eastAsia="Times New Roman" w:hAnsi="Bookman Old Style"/>
          <w:sz w:val="24"/>
          <w:szCs w:val="24"/>
          <w:shd w:val="clear" w:color="auto" w:fill="FFFFFF"/>
        </w:rPr>
        <w:t>deste Código e demais legislações pertinentes.</w:t>
      </w:r>
    </w:p>
    <w:p w:rsidR="00721DE8" w:rsidRPr="00DA15B8" w:rsidRDefault="00721DE8" w:rsidP="00721DE8">
      <w:pPr>
        <w:spacing w:after="0" w:line="240" w:lineRule="auto"/>
        <w:jc w:val="both"/>
        <w:rPr>
          <w:rFonts w:ascii="Bookman Old Style" w:eastAsia="Times New Roman" w:hAnsi="Bookman Old Style"/>
          <w:sz w:val="24"/>
          <w:szCs w:val="24"/>
        </w:rPr>
      </w:pPr>
    </w:p>
    <w:p w:rsidR="00326583" w:rsidRPr="00DA15B8" w:rsidRDefault="00EB7AA3" w:rsidP="00326583">
      <w:pPr>
        <w:shd w:val="clear" w:color="auto" w:fill="FFFFFF"/>
        <w:spacing w:after="0" w:line="240" w:lineRule="auto"/>
        <w:jc w:val="center"/>
        <w:rPr>
          <w:rFonts w:ascii="Bookman Old Style" w:eastAsia="Times New Roman" w:hAnsi="Bookman Old Style"/>
          <w:sz w:val="24"/>
          <w:szCs w:val="24"/>
        </w:rPr>
      </w:pPr>
      <w:r w:rsidRPr="00DA15B8">
        <w:rPr>
          <w:rFonts w:ascii="Bookman Old Style" w:eastAsia="Times New Roman" w:hAnsi="Bookman Old Style"/>
          <w:b/>
          <w:sz w:val="24"/>
          <w:szCs w:val="24"/>
          <w:u w:val="single"/>
        </w:rPr>
        <w:t>Capítulo </w:t>
      </w:r>
      <w:r w:rsidRPr="00DA15B8">
        <w:rPr>
          <w:rFonts w:ascii="Bookman Old Style" w:eastAsia="Times New Roman" w:hAnsi="Bookman Old Style"/>
          <w:b/>
          <w:caps/>
          <w:sz w:val="24"/>
          <w:szCs w:val="24"/>
          <w:u w:val="single"/>
        </w:rPr>
        <w:t>III</w:t>
      </w:r>
      <w:r w:rsidRPr="00DA15B8">
        <w:rPr>
          <w:rFonts w:ascii="Bookman Old Style" w:eastAsia="Times New Roman" w:hAnsi="Bookman Old Style"/>
          <w:b/>
          <w:caps/>
          <w:sz w:val="24"/>
          <w:szCs w:val="24"/>
          <w:u w:val="single"/>
        </w:rPr>
        <w:br/>
        <w:t>DA INSTALAÇÃO DE MOBILIÁRIO URBANO</w:t>
      </w:r>
      <w:r w:rsidRPr="00DA15B8">
        <w:rPr>
          <w:rFonts w:ascii="Bookman Old Style" w:eastAsia="Times New Roman" w:hAnsi="Bookman Old Style"/>
          <w:b/>
          <w:caps/>
          <w:sz w:val="24"/>
          <w:szCs w:val="24"/>
          <w:u w:val="single"/>
        </w:rPr>
        <w:br/>
      </w:r>
    </w:p>
    <w:p w:rsidR="00326583" w:rsidRPr="00DA15B8" w:rsidRDefault="00326583"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36 -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Mobiliário urbano é o equipamento de uso coletivo instalado em logradouro público com o fim de atender a uma utilidade ou a um conforto público.</w:t>
      </w:r>
    </w:p>
    <w:p w:rsidR="00326583" w:rsidRPr="00DA15B8" w:rsidRDefault="00326583" w:rsidP="00326583">
      <w:pPr>
        <w:shd w:val="clear" w:color="auto" w:fill="FFFFFF"/>
        <w:spacing w:after="0" w:line="240" w:lineRule="auto"/>
        <w:jc w:val="both"/>
        <w:rPr>
          <w:rFonts w:ascii="Bookman Old Style" w:eastAsia="Times New Roman" w:hAnsi="Bookman Old Style"/>
          <w:sz w:val="24"/>
          <w:szCs w:val="24"/>
          <w:shd w:val="clear" w:color="auto" w:fill="FFFFFF"/>
        </w:rPr>
      </w:pPr>
    </w:p>
    <w:p w:rsidR="00326583"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Parágrafo único. O mobiliário urbano pode ser:</w:t>
      </w:r>
    </w:p>
    <w:p w:rsidR="00326583" w:rsidRPr="00DA15B8" w:rsidRDefault="00326583" w:rsidP="00326583">
      <w:pPr>
        <w:shd w:val="clear" w:color="auto" w:fill="FFFFFF"/>
        <w:spacing w:after="0" w:line="240" w:lineRule="auto"/>
        <w:jc w:val="both"/>
        <w:rPr>
          <w:rFonts w:ascii="Bookman Old Style" w:eastAsia="Times New Roman" w:hAnsi="Bookman Old Style"/>
          <w:sz w:val="24"/>
          <w:szCs w:val="24"/>
        </w:rPr>
      </w:pPr>
    </w:p>
    <w:p w:rsidR="00326583"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fixo, quando assentado de maneira permanente ou que precisa, para sua remoção, ser carregado ou rebocado por outro equipamento ou veículo;</w:t>
      </w:r>
    </w:p>
    <w:p w:rsidR="00326583" w:rsidRPr="00DA15B8" w:rsidRDefault="00326583" w:rsidP="00326583">
      <w:pPr>
        <w:shd w:val="clear" w:color="auto" w:fill="FFFFFF"/>
        <w:spacing w:after="0" w:line="240" w:lineRule="auto"/>
        <w:jc w:val="both"/>
        <w:rPr>
          <w:rFonts w:ascii="Bookman Old Style" w:eastAsia="Times New Roman" w:hAnsi="Bookman Old Style"/>
          <w:sz w:val="24"/>
          <w:szCs w:val="24"/>
        </w:rPr>
      </w:pPr>
    </w:p>
    <w:p w:rsidR="008C7B52"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móvel, quando, para ser removido, depende exclusivamente de tração própria ou aquele não fixado ao solo e/ou de fácil remoção diária.</w:t>
      </w:r>
      <w:r w:rsidRPr="00DA15B8">
        <w:rPr>
          <w:rFonts w:ascii="Bookman Old Style" w:eastAsia="Times New Roman" w:hAnsi="Bookman Old Style"/>
          <w:sz w:val="24"/>
          <w:szCs w:val="24"/>
        </w:rPr>
        <w:br/>
      </w:r>
      <w:r w:rsidRPr="00DA15B8">
        <w:rPr>
          <w:rFonts w:ascii="Bookman Old Style" w:eastAsia="Times New Roman" w:hAnsi="Bookman Old Style"/>
          <w:sz w:val="24"/>
          <w:szCs w:val="24"/>
        </w:rPr>
        <w:br/>
      </w:r>
      <w:r w:rsidR="00326583" w:rsidRPr="00DA15B8">
        <w:rPr>
          <w:rFonts w:ascii="Bookman Old Style" w:eastAsia="Times New Roman" w:hAnsi="Bookman Old Style"/>
          <w:b/>
          <w:sz w:val="24"/>
          <w:szCs w:val="24"/>
          <w:shd w:val="clear" w:color="auto" w:fill="FFFFFF"/>
        </w:rPr>
        <w:t>Artigo 37 -</w:t>
      </w:r>
      <w:r w:rsidR="00326583"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A instalação de mobiliário urbano em logradouro público depende de prévio licenciamento em processo a ser definido em regulamentação complementar.</w:t>
      </w:r>
    </w:p>
    <w:p w:rsidR="008C7B52" w:rsidRPr="00DA15B8" w:rsidRDefault="008C7B52"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38 -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 mobiliário urbano pertencerá a um elenco de tipos e poderá, a critério do Executivo, obedecer a padrões definidos, exceto aquele de caráter artístico.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shd w:val="clear" w:color="auto" w:fill="FFFFFF"/>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lastRenderedPageBreak/>
        <w:t xml:space="preserve">§ 1º </w:t>
      </w:r>
      <w:r w:rsidR="00D8798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A definição dos tipos e padrões será feita pelos órgãos competentes do Executivo e/ou por legislação específica, que observarão critérios técnicos e especificarão para cada tipo e para cada padrão as seguintes condições, dentre outras: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dimensões e formato;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II - tempo de permanência;</w:t>
      </w:r>
    </w:p>
    <w:p w:rsidR="00250F0D" w:rsidRPr="00DA15B8" w:rsidRDefault="00250F0D"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horário de instalação, substituição ou remoção;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IV - área específica para instalação;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 - posicionamento no logradouro público, inclusive em relação a outro mobiliário urbano.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 2º</w:t>
      </w:r>
      <w:r w:rsidR="00D8798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Incluem-se dentre o elenco de mobiliário urbano, para os quais se devem proceder à devida regulamentação: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shd w:val="clear" w:color="auto" w:fill="FFFFFF"/>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uso de mesas e cadeiras;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uso de toldo;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uso de suporte para a colocação de lixo;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IV - uso de bancas e outras instalações,</w:t>
      </w:r>
      <w:r w:rsidR="00D8798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fixas ou móveis, destinadas a atividades comerciais, de atendimento ao público ou de promoção de eventos e atividades;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shd w:val="clear" w:color="auto" w:fill="FFFFFF"/>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 - uso de caçambas;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 - uso de engenhos de publicidade;</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VII - uso de relógios, estátuas ou quaisquer outros monumentos;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VIII - uso de postes telegráficos, telefônicos, de iluminação e força e de caixas postais;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IX - uso de bancos ou abrigos;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X - uso de jardineiras ou assemelhados.</w:t>
      </w: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rPr>
        <w:br/>
      </w:r>
      <w:r w:rsidR="00250F0D" w:rsidRPr="00DA15B8">
        <w:rPr>
          <w:rFonts w:ascii="Bookman Old Style" w:eastAsia="Times New Roman" w:hAnsi="Bookman Old Style"/>
          <w:b/>
          <w:sz w:val="24"/>
          <w:szCs w:val="24"/>
          <w:shd w:val="clear" w:color="auto" w:fill="FFFFFF"/>
        </w:rPr>
        <w:t>Artigo 39</w:t>
      </w:r>
      <w:r w:rsidR="00D87981" w:rsidRPr="00DA15B8">
        <w:rPr>
          <w:rFonts w:ascii="Bookman Old Style" w:eastAsia="Times New Roman" w:hAnsi="Bookman Old Style"/>
          <w:b/>
          <w:sz w:val="24"/>
          <w:szCs w:val="24"/>
          <w:shd w:val="clear" w:color="auto" w:fill="FFFFFF"/>
        </w:rPr>
        <w:t xml:space="preserve"> -</w:t>
      </w:r>
      <w:r w:rsidR="00D8798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A instalação de mobiliário urbano em logradouro público deve obedecer aos seguintes requisitos: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deixar livre o trânsito de pedestres e veículos;</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respeitar as áreas de embarque e desembarque de transporte coletivo;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não impor risco à segurança da população;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IV - não prejudicar a visibilidade e a segurança no fluxo de trânsito de veículos e pedestres;</w:t>
      </w:r>
    </w:p>
    <w:p w:rsidR="00250F0D" w:rsidRPr="00DA15B8" w:rsidRDefault="00250F0D"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 - não prejudicar a visibilidade da sinalização de trânsito;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 - não comprometer a visibilidade de bem tombado;</w:t>
      </w:r>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rPr>
      </w:pPr>
    </w:p>
    <w:p w:rsidR="00D87981" w:rsidRPr="00DA15B8" w:rsidRDefault="00EB7AA3"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VII - não impedir, obstruir ou dificultar, por quaisquer meios, diretos ou indiretos, o livre escoamento das águas por canalizações, valas, sarj</w:t>
      </w:r>
      <w:r w:rsidR="00D87981" w:rsidRPr="00DA15B8">
        <w:rPr>
          <w:rFonts w:ascii="Bookman Old Style" w:eastAsia="Times New Roman" w:hAnsi="Bookman Old Style"/>
          <w:sz w:val="24"/>
          <w:szCs w:val="24"/>
          <w:shd w:val="clear" w:color="auto" w:fill="FFFFFF"/>
        </w:rPr>
        <w:t>etas, canais ou leitos naturais.</w:t>
      </w:r>
      <w:bookmarkStart w:id="3" w:name="artigo_41"/>
    </w:p>
    <w:p w:rsidR="00D87981" w:rsidRPr="00DA15B8" w:rsidRDefault="00D87981" w:rsidP="00326583">
      <w:pPr>
        <w:shd w:val="clear" w:color="auto" w:fill="FFFFFF"/>
        <w:spacing w:after="0" w:line="240" w:lineRule="auto"/>
        <w:jc w:val="both"/>
        <w:rPr>
          <w:rFonts w:ascii="Bookman Old Style" w:eastAsia="Times New Roman" w:hAnsi="Bookman Old Style"/>
          <w:sz w:val="24"/>
          <w:szCs w:val="24"/>
          <w:shd w:val="clear" w:color="auto" w:fill="FFFFFF"/>
        </w:rPr>
      </w:pPr>
    </w:p>
    <w:bookmarkEnd w:id="3"/>
    <w:p w:rsidR="006A361A" w:rsidRPr="00DA15B8" w:rsidRDefault="00D87981"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 xml:space="preserve">Artigo 40 - </w:t>
      </w:r>
      <w:r w:rsidR="00EB7AA3" w:rsidRPr="00DA15B8">
        <w:rPr>
          <w:rFonts w:ascii="Bookman Old Style" w:eastAsia="Times New Roman" w:hAnsi="Bookman Old Style"/>
          <w:sz w:val="24"/>
          <w:szCs w:val="24"/>
          <w:shd w:val="clear" w:color="auto" w:fill="FFFFFF"/>
        </w:rPr>
        <w:t>O mobiliário urbano instalado em logradouro público estará sujeito ao pagamento de tarifas públicas, conforme dispuser regulamento específico.</w:t>
      </w: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rPr>
      </w:pP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rPr>
        <w:t xml:space="preserve">Artigo 41 - </w:t>
      </w:r>
      <w:r w:rsidR="00EB7AA3" w:rsidRPr="00DA15B8">
        <w:rPr>
          <w:rFonts w:ascii="Bookman Old Style" w:eastAsia="Times New Roman" w:hAnsi="Bookman Old Style"/>
          <w:sz w:val="24"/>
          <w:szCs w:val="24"/>
          <w:shd w:val="clear" w:color="auto" w:fill="FFFFFF"/>
        </w:rPr>
        <w:t>O mobiliário urbano deverá ser mantido, por quem o instalar, em perfeita condição de funcionamento, conservação, higiene e segurança.</w:t>
      </w:r>
      <w:bookmarkStart w:id="4" w:name="artigo_43"/>
    </w:p>
    <w:bookmarkEnd w:id="4"/>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shd w:val="clear" w:color="auto" w:fill="FFFFFF"/>
        </w:rPr>
      </w:pP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42 -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 responsável pela instalação de mobiliário urbano deverá removê-lo:</w:t>
      </w: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rPr>
      </w:pPr>
    </w:p>
    <w:p w:rsidR="006A361A"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ao final do horário de funcionamento ou uso, no caso de mobiliário móvel;</w:t>
      </w: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rPr>
      </w:pPr>
    </w:p>
    <w:p w:rsidR="006A361A"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II - ao final da vigência da autorização de funcionamento ou uso, no caso de mobiliário </w:t>
      </w:r>
      <w:proofErr w:type="gramStart"/>
      <w:r w:rsidRPr="00DA15B8">
        <w:rPr>
          <w:rFonts w:ascii="Bookman Old Style" w:eastAsia="Times New Roman" w:hAnsi="Bookman Old Style"/>
          <w:sz w:val="24"/>
          <w:szCs w:val="24"/>
          <w:shd w:val="clear" w:color="auto" w:fill="FFFFFF"/>
        </w:rPr>
        <w:t>fixo, ressalvadas</w:t>
      </w:r>
      <w:proofErr w:type="gramEnd"/>
      <w:r w:rsidRPr="00DA15B8">
        <w:rPr>
          <w:rFonts w:ascii="Bookman Old Style" w:eastAsia="Times New Roman" w:hAnsi="Bookman Old Style"/>
          <w:sz w:val="24"/>
          <w:szCs w:val="24"/>
          <w:shd w:val="clear" w:color="auto" w:fill="FFFFFF"/>
        </w:rPr>
        <w:t xml:space="preserve"> as situações em que o mobiliário se incorpore ao patrimônio municipal;</w:t>
      </w: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rPr>
      </w:pPr>
    </w:p>
    <w:p w:rsidR="006A361A"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quando devidamente caracterizado o interesse público que justifique a remoção.</w:t>
      </w: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rPr>
      </w:pPr>
    </w:p>
    <w:p w:rsidR="006A361A"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1º </w:t>
      </w:r>
      <w:r w:rsidR="006A361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O ônus da remoção de mobiliário urbano é do responsável por sua instalação.</w:t>
      </w: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rPr>
      </w:pPr>
    </w:p>
    <w:p w:rsidR="006A361A" w:rsidRPr="00DA15B8" w:rsidRDefault="00EB7AA3" w:rsidP="00326583">
      <w:pPr>
        <w:shd w:val="clear" w:color="auto" w:fill="FFFFFF"/>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 xml:space="preserve">§ 2º </w:t>
      </w:r>
      <w:r w:rsidR="006A361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Se a instalação ou remoção de mobiliário urbano implicar dano ao logradouro público, o responsável por sua instalação deverá fazer os devidos reparos.</w:t>
      </w:r>
    </w:p>
    <w:p w:rsidR="006A361A" w:rsidRPr="00DA15B8" w:rsidRDefault="006A361A" w:rsidP="00326583">
      <w:pPr>
        <w:shd w:val="clear" w:color="auto" w:fill="FFFFFF"/>
        <w:spacing w:after="0" w:line="240" w:lineRule="auto"/>
        <w:jc w:val="both"/>
        <w:rPr>
          <w:rFonts w:ascii="Bookman Old Style" w:eastAsia="Times New Roman" w:hAnsi="Bookman Old Style"/>
          <w:sz w:val="24"/>
          <w:szCs w:val="24"/>
          <w:shd w:val="clear" w:color="auto" w:fill="FFFFFF"/>
        </w:rPr>
      </w:pPr>
    </w:p>
    <w:p w:rsidR="00EB7AA3" w:rsidRPr="00DA15B8" w:rsidRDefault="00EB7AA3" w:rsidP="00326583">
      <w:pPr>
        <w:shd w:val="clear" w:color="auto" w:fill="FFFFFF"/>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lastRenderedPageBreak/>
        <w:t xml:space="preserve">§ 3º </w:t>
      </w:r>
      <w:r w:rsidR="006A361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Na hipótese de inobservância do disposto no parágrafo 2º deste artigo, poderá o Executivo realizar os serviços considerados necessários, cobrando do infrator o custo correspondente, acrescido de 20% (vinte por cento), sem prejuízo das sanções cabíveis.</w:t>
      </w:r>
    </w:p>
    <w:p w:rsidR="006A361A" w:rsidRPr="00DA15B8" w:rsidRDefault="006A361A" w:rsidP="00D40AE1">
      <w:pPr>
        <w:shd w:val="clear" w:color="auto" w:fill="FFFFFF"/>
        <w:spacing w:after="0" w:line="240" w:lineRule="auto"/>
        <w:jc w:val="center"/>
        <w:rPr>
          <w:rFonts w:ascii="Bookman Old Style" w:eastAsia="Times New Roman" w:hAnsi="Bookman Old Style"/>
          <w:sz w:val="24"/>
          <w:szCs w:val="24"/>
        </w:rPr>
      </w:pPr>
    </w:p>
    <w:p w:rsidR="00EB7AA3" w:rsidRPr="00DA15B8" w:rsidRDefault="00EB7AA3" w:rsidP="00D40AE1">
      <w:pPr>
        <w:shd w:val="clear" w:color="auto" w:fill="FFFFFF"/>
        <w:spacing w:after="0" w:line="240" w:lineRule="auto"/>
        <w:jc w:val="center"/>
        <w:rPr>
          <w:rFonts w:ascii="Bookman Old Style" w:eastAsia="Times New Roman" w:hAnsi="Bookman Old Style"/>
          <w:b/>
          <w:sz w:val="24"/>
          <w:szCs w:val="24"/>
          <w:u w:val="single"/>
        </w:rPr>
      </w:pPr>
      <w:r w:rsidRPr="00DA15B8">
        <w:rPr>
          <w:rFonts w:ascii="Bookman Old Style" w:eastAsia="Times New Roman" w:hAnsi="Bookman Old Style"/>
          <w:b/>
          <w:sz w:val="24"/>
          <w:szCs w:val="24"/>
          <w:u w:val="single"/>
        </w:rPr>
        <w:t>Capítulo </w:t>
      </w:r>
      <w:r w:rsidRPr="00DA15B8">
        <w:rPr>
          <w:rFonts w:ascii="Bookman Old Style" w:eastAsia="Times New Roman" w:hAnsi="Bookman Old Style"/>
          <w:b/>
          <w:caps/>
          <w:sz w:val="24"/>
          <w:szCs w:val="24"/>
          <w:u w:val="single"/>
        </w:rPr>
        <w:t>IV</w:t>
      </w:r>
      <w:r w:rsidRPr="00DA15B8">
        <w:rPr>
          <w:rFonts w:ascii="Bookman Old Style" w:eastAsia="Times New Roman" w:hAnsi="Bookman Old Style"/>
          <w:b/>
          <w:caps/>
          <w:sz w:val="24"/>
          <w:szCs w:val="24"/>
          <w:u w:val="single"/>
        </w:rPr>
        <w:br/>
        <w:t>DO EXERCÍCIO DE ATIVIDADES</w:t>
      </w:r>
      <w:r w:rsidRPr="00DA15B8">
        <w:rPr>
          <w:rFonts w:ascii="Bookman Old Style" w:eastAsia="Times New Roman" w:hAnsi="Bookman Old Style"/>
          <w:b/>
          <w:caps/>
          <w:sz w:val="24"/>
          <w:szCs w:val="24"/>
          <w:u w:val="single"/>
        </w:rPr>
        <w:br/>
      </w:r>
    </w:p>
    <w:p w:rsidR="00EB7AA3" w:rsidRPr="00DA15B8" w:rsidRDefault="00EB7AA3" w:rsidP="00D40AE1">
      <w:pPr>
        <w:shd w:val="clear" w:color="auto" w:fill="FFFFFF"/>
        <w:spacing w:after="0" w:line="240" w:lineRule="auto"/>
        <w:jc w:val="center"/>
        <w:rPr>
          <w:rFonts w:ascii="Bookman Old Style" w:eastAsia="Times New Roman" w:hAnsi="Bookman Old Style"/>
          <w:b/>
          <w:sz w:val="24"/>
          <w:szCs w:val="24"/>
          <w:u w:val="single"/>
        </w:rPr>
      </w:pPr>
      <w:r w:rsidRPr="00DA15B8">
        <w:rPr>
          <w:rFonts w:ascii="Bookman Old Style" w:eastAsia="Times New Roman" w:hAnsi="Bookman Old Style"/>
          <w:b/>
          <w:sz w:val="24"/>
          <w:szCs w:val="24"/>
          <w:u w:val="single"/>
        </w:rPr>
        <w:t>SEÇÃO I</w:t>
      </w:r>
      <w:r w:rsidRPr="00DA15B8">
        <w:rPr>
          <w:rFonts w:ascii="Bookman Old Style" w:eastAsia="Times New Roman" w:hAnsi="Bookman Old Style"/>
          <w:b/>
          <w:sz w:val="24"/>
          <w:szCs w:val="24"/>
          <w:u w:val="single"/>
        </w:rPr>
        <w:br/>
        <w:t>DISPOSIÇÕES GERAIS</w:t>
      </w:r>
    </w:p>
    <w:p w:rsidR="00293A1A" w:rsidRPr="00DA15B8" w:rsidRDefault="00293A1A" w:rsidP="00D40AE1">
      <w:pPr>
        <w:shd w:val="clear" w:color="auto" w:fill="FFFFFF"/>
        <w:spacing w:after="0" w:line="240" w:lineRule="auto"/>
        <w:jc w:val="center"/>
        <w:rPr>
          <w:rFonts w:ascii="Bookman Old Style" w:eastAsia="Times New Roman" w:hAnsi="Bookman Old Style"/>
          <w:b/>
          <w:sz w:val="24"/>
          <w:szCs w:val="24"/>
          <w:u w:val="single"/>
        </w:rPr>
      </w:pPr>
    </w:p>
    <w:p w:rsidR="006A361A" w:rsidRPr="00DA15B8" w:rsidRDefault="006A361A" w:rsidP="006A361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43 -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 exercício de atividades em logradouros públicos, constantes ou eventuais, depende de licenciamento prévio junto ao Executivo.</w:t>
      </w:r>
    </w:p>
    <w:p w:rsidR="006A361A" w:rsidRPr="00DA15B8" w:rsidRDefault="006A361A" w:rsidP="006A361A">
      <w:pPr>
        <w:spacing w:after="0" w:line="240" w:lineRule="auto"/>
        <w:jc w:val="both"/>
        <w:rPr>
          <w:rFonts w:ascii="Bookman Old Style" w:eastAsia="Times New Roman" w:hAnsi="Bookman Old Style"/>
          <w:sz w:val="24"/>
          <w:szCs w:val="24"/>
        </w:rPr>
      </w:pPr>
    </w:p>
    <w:p w:rsidR="006A361A" w:rsidRPr="00DA15B8" w:rsidRDefault="00EB7AA3" w:rsidP="006A361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1º </w:t>
      </w:r>
      <w:r w:rsidR="006A361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O licenciamento para o exercício de atividade em logradouro público terá sempre caráter precário.</w:t>
      </w:r>
    </w:p>
    <w:p w:rsidR="006A361A" w:rsidRPr="00DA15B8" w:rsidRDefault="006A361A" w:rsidP="006A361A">
      <w:pPr>
        <w:spacing w:after="0" w:line="240" w:lineRule="auto"/>
        <w:jc w:val="both"/>
        <w:rPr>
          <w:rFonts w:ascii="Bookman Old Style" w:eastAsia="Times New Roman" w:hAnsi="Bookman Old Style"/>
          <w:sz w:val="24"/>
          <w:szCs w:val="24"/>
        </w:rPr>
      </w:pPr>
    </w:p>
    <w:p w:rsidR="00293A1A" w:rsidRPr="00DA15B8" w:rsidRDefault="00EB7AA3" w:rsidP="006A361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 xml:space="preserve">§ 2º </w:t>
      </w:r>
      <w:r w:rsidR="006A361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O licenciamento é pessoal, intransferível e específico para a atividade e o local de instalação ou área de trânsito nele indicados.</w:t>
      </w:r>
    </w:p>
    <w:p w:rsidR="00293A1A" w:rsidRPr="00DA15B8" w:rsidRDefault="00293A1A" w:rsidP="006A361A">
      <w:pPr>
        <w:spacing w:after="0" w:line="240" w:lineRule="auto"/>
        <w:jc w:val="both"/>
        <w:rPr>
          <w:rFonts w:ascii="Bookman Old Style" w:eastAsia="Times New Roman" w:hAnsi="Bookman Old Style"/>
          <w:sz w:val="24"/>
          <w:szCs w:val="24"/>
          <w:shd w:val="clear" w:color="auto" w:fill="FFFFFF"/>
        </w:rPr>
      </w:pPr>
    </w:p>
    <w:p w:rsidR="006A361A" w:rsidRPr="00DA15B8" w:rsidRDefault="006A361A" w:rsidP="006A361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 xml:space="preserve">Artigo 44 - </w:t>
      </w:r>
      <w:r w:rsidR="00EB7AA3" w:rsidRPr="00DA15B8">
        <w:rPr>
          <w:rFonts w:ascii="Bookman Old Style" w:eastAsia="Times New Roman" w:hAnsi="Bookman Old Style"/>
          <w:sz w:val="24"/>
          <w:szCs w:val="24"/>
          <w:shd w:val="clear" w:color="auto" w:fill="FFFFFF"/>
        </w:rPr>
        <w:t>Para os fins deste Código, o equipamento utilizado para o exercício de atividade no logradouro público constitui modalidade de mobiliário urbano.</w:t>
      </w:r>
    </w:p>
    <w:p w:rsidR="006A361A" w:rsidRPr="00DA15B8" w:rsidRDefault="006A361A" w:rsidP="006A361A">
      <w:pPr>
        <w:spacing w:after="0" w:line="240" w:lineRule="auto"/>
        <w:jc w:val="both"/>
        <w:rPr>
          <w:rFonts w:ascii="Bookman Old Style" w:eastAsia="Times New Roman" w:hAnsi="Bookman Old Style"/>
          <w:sz w:val="24"/>
          <w:szCs w:val="24"/>
        </w:rPr>
      </w:pPr>
    </w:p>
    <w:p w:rsidR="005B4039" w:rsidRPr="00DA15B8" w:rsidRDefault="00EB7AA3" w:rsidP="006A361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Parágrafo único</w:t>
      </w:r>
      <w:r w:rsidR="006A361A" w:rsidRPr="00DA15B8">
        <w:rPr>
          <w:rFonts w:ascii="Bookman Old Style" w:eastAsia="Times New Roman" w:hAnsi="Bookman Old Style"/>
          <w:sz w:val="24"/>
          <w:szCs w:val="24"/>
          <w:shd w:val="clear" w:color="auto" w:fill="FFFFFF"/>
        </w:rPr>
        <w:t xml:space="preserve"> </w:t>
      </w:r>
      <w:r w:rsidR="005B4039" w:rsidRPr="00DA15B8">
        <w:rPr>
          <w:rFonts w:ascii="Bookman Old Style" w:eastAsia="Times New Roman" w:hAnsi="Bookman Old Style"/>
          <w:sz w:val="24"/>
          <w:szCs w:val="24"/>
          <w:shd w:val="clear" w:color="auto" w:fill="FFFFFF"/>
        </w:rPr>
        <w:t>– I</w:t>
      </w:r>
      <w:r w:rsidRPr="00DA15B8">
        <w:rPr>
          <w:rFonts w:ascii="Bookman Old Style" w:eastAsia="Times New Roman" w:hAnsi="Bookman Old Style"/>
          <w:sz w:val="24"/>
          <w:szCs w:val="24"/>
          <w:shd w:val="clear" w:color="auto" w:fill="FFFFFF"/>
        </w:rPr>
        <w:t xml:space="preserve">ncluem-se no disposto neste artigo os veículos de tração humana e </w:t>
      </w:r>
      <w:proofErr w:type="gramStart"/>
      <w:r w:rsidRPr="00DA15B8">
        <w:rPr>
          <w:rFonts w:ascii="Bookman Old Style" w:eastAsia="Times New Roman" w:hAnsi="Bookman Old Style"/>
          <w:sz w:val="24"/>
          <w:szCs w:val="24"/>
          <w:shd w:val="clear" w:color="auto" w:fill="FFFFFF"/>
        </w:rPr>
        <w:t>animal utilizados para qualquer atividade em logradouro público</w:t>
      </w:r>
      <w:proofErr w:type="gramEnd"/>
      <w:r w:rsidRPr="00DA15B8">
        <w:rPr>
          <w:rFonts w:ascii="Bookman Old Style" w:eastAsia="Times New Roman" w:hAnsi="Bookman Old Style"/>
          <w:sz w:val="24"/>
          <w:szCs w:val="24"/>
          <w:shd w:val="clear" w:color="auto" w:fill="FFFFFF"/>
        </w:rPr>
        <w:t>, os quais, quando em serviço, somente poderão estacionar em locais determinados pelo Executivo.</w:t>
      </w:r>
      <w:bookmarkStart w:id="5" w:name="artigo_46"/>
    </w:p>
    <w:p w:rsidR="005B4039" w:rsidRPr="00DA15B8" w:rsidRDefault="005B4039" w:rsidP="006A361A">
      <w:pPr>
        <w:spacing w:after="0" w:line="240" w:lineRule="auto"/>
        <w:jc w:val="both"/>
        <w:rPr>
          <w:rFonts w:ascii="Bookman Old Style" w:eastAsia="Times New Roman" w:hAnsi="Bookman Old Style"/>
          <w:sz w:val="24"/>
          <w:szCs w:val="24"/>
          <w:shd w:val="clear" w:color="auto" w:fill="FFFFFF"/>
        </w:rPr>
      </w:pPr>
    </w:p>
    <w:bookmarkEnd w:id="5"/>
    <w:p w:rsidR="00293A1A" w:rsidRPr="00DA15B8" w:rsidRDefault="005B4039" w:rsidP="006A361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45 -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 xml:space="preserve">O Executivo regulamentará este Capítulo, especialmente no que se </w:t>
      </w:r>
      <w:proofErr w:type="gramStart"/>
      <w:r w:rsidR="00EB7AA3" w:rsidRPr="00DA15B8">
        <w:rPr>
          <w:rFonts w:ascii="Bookman Old Style" w:eastAsia="Times New Roman" w:hAnsi="Bookman Old Style"/>
          <w:sz w:val="24"/>
          <w:szCs w:val="24"/>
          <w:shd w:val="clear" w:color="auto" w:fill="FFFFFF"/>
        </w:rPr>
        <w:t>refere</w:t>
      </w:r>
      <w:proofErr w:type="gramEnd"/>
      <w:r w:rsidR="00EB7AA3" w:rsidRPr="00DA15B8">
        <w:rPr>
          <w:rFonts w:ascii="Bookman Old Style" w:eastAsia="Times New Roman" w:hAnsi="Bookman Old Style"/>
          <w:sz w:val="24"/>
          <w:szCs w:val="24"/>
          <w:shd w:val="clear" w:color="auto" w:fill="FFFFFF"/>
        </w:rPr>
        <w:t xml:space="preserve"> ao detalhamento das atividades, dos critérios e procedimentos de licenciamento, as taxas respectivas e a fiscalização.</w:t>
      </w:r>
    </w:p>
    <w:p w:rsidR="00293A1A" w:rsidRPr="00DA15B8" w:rsidRDefault="00293A1A" w:rsidP="006A361A">
      <w:pPr>
        <w:spacing w:after="0" w:line="240" w:lineRule="auto"/>
        <w:jc w:val="both"/>
        <w:rPr>
          <w:rFonts w:ascii="Bookman Old Style" w:eastAsia="Times New Roman" w:hAnsi="Bookman Old Style"/>
          <w:sz w:val="24"/>
          <w:szCs w:val="24"/>
        </w:rPr>
      </w:pPr>
    </w:p>
    <w:p w:rsidR="00EB7AA3" w:rsidRPr="00DA15B8" w:rsidRDefault="00EC073B" w:rsidP="006A361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 xml:space="preserve">Artigo 46 - </w:t>
      </w:r>
      <w:r w:rsidR="00EB7AA3" w:rsidRPr="00DA15B8">
        <w:rPr>
          <w:rFonts w:ascii="Bookman Old Style" w:eastAsia="Times New Roman" w:hAnsi="Bookman Old Style"/>
          <w:sz w:val="24"/>
          <w:szCs w:val="24"/>
          <w:shd w:val="clear" w:color="auto" w:fill="FFFFFF"/>
        </w:rPr>
        <w:t>A regulamentação complementar deste Capítulo, por meio de ato normativo e/ou legislação específica, deverá incluir a definição de locais e horários específicos para o exercício de atividades, correlacionando, inclusive com determinada época, circunstância ou atividade.</w:t>
      </w:r>
    </w:p>
    <w:p w:rsidR="00EB7AA3" w:rsidRPr="00DA15B8" w:rsidRDefault="00EB7AA3" w:rsidP="00D40AE1">
      <w:pPr>
        <w:shd w:val="clear" w:color="auto" w:fill="FFFFFF"/>
        <w:spacing w:after="0" w:line="240" w:lineRule="auto"/>
        <w:jc w:val="center"/>
        <w:rPr>
          <w:rFonts w:ascii="Bookman Old Style" w:eastAsia="Times New Roman" w:hAnsi="Bookman Old Style"/>
          <w:b/>
          <w:sz w:val="24"/>
          <w:szCs w:val="24"/>
          <w:u w:val="single"/>
        </w:rPr>
      </w:pPr>
      <w:r w:rsidRPr="00DA15B8">
        <w:rPr>
          <w:rFonts w:ascii="Bookman Old Style" w:eastAsia="Times New Roman" w:hAnsi="Bookman Old Style"/>
          <w:sz w:val="24"/>
          <w:szCs w:val="24"/>
        </w:rPr>
        <w:br/>
      </w:r>
      <w:r w:rsidRPr="00DA15B8">
        <w:rPr>
          <w:rFonts w:ascii="Bookman Old Style" w:eastAsia="Times New Roman" w:hAnsi="Bookman Old Style"/>
          <w:b/>
          <w:sz w:val="24"/>
          <w:szCs w:val="24"/>
          <w:u w:val="single"/>
        </w:rPr>
        <w:t>SEÇÃO II</w:t>
      </w:r>
      <w:r w:rsidRPr="00DA15B8">
        <w:rPr>
          <w:rFonts w:ascii="Bookman Old Style" w:eastAsia="Times New Roman" w:hAnsi="Bookman Old Style"/>
          <w:b/>
          <w:sz w:val="24"/>
          <w:szCs w:val="24"/>
          <w:u w:val="single"/>
        </w:rPr>
        <w:br/>
        <w:t>DO COMÉRCIO AMBULANTE</w:t>
      </w: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rPr>
        <w:br/>
      </w:r>
      <w:r w:rsidR="00EC073B" w:rsidRPr="00DA15B8">
        <w:rPr>
          <w:rFonts w:ascii="Bookman Old Style" w:eastAsia="Times New Roman" w:hAnsi="Bookman Old Style"/>
          <w:b/>
          <w:sz w:val="24"/>
          <w:szCs w:val="24"/>
          <w:shd w:val="clear" w:color="auto" w:fill="FFFFFF"/>
        </w:rPr>
        <w:t>Artigo 47 -</w:t>
      </w:r>
      <w:r w:rsidR="00EC073B"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Para os fins deste Código, comércio ambulante é toda e qualquer forma de atividade com finalidade lucrativa, exercida por conta própria ou de terceiros e que não se opere na forma e nos usos do comércio localizado, </w:t>
      </w:r>
      <w:r w:rsidRPr="00DA15B8">
        <w:rPr>
          <w:rFonts w:ascii="Bookman Old Style" w:eastAsia="Times New Roman" w:hAnsi="Bookman Old Style"/>
          <w:sz w:val="24"/>
          <w:szCs w:val="24"/>
          <w:shd w:val="clear" w:color="auto" w:fill="FFFFFF"/>
        </w:rPr>
        <w:lastRenderedPageBreak/>
        <w:t xml:space="preserve">ainda que com este tenha ou venha a ter ligação ou intercorrência, caracterizando-se, nesta última hipótese, pela </w:t>
      </w:r>
      <w:proofErr w:type="spellStart"/>
      <w:r w:rsidRPr="00DA15B8">
        <w:rPr>
          <w:rFonts w:ascii="Bookman Old Style" w:eastAsia="Times New Roman" w:hAnsi="Bookman Old Style"/>
          <w:sz w:val="24"/>
          <w:szCs w:val="24"/>
          <w:shd w:val="clear" w:color="auto" w:fill="FFFFFF"/>
        </w:rPr>
        <w:t>improvisão</w:t>
      </w:r>
      <w:proofErr w:type="spellEnd"/>
      <w:r w:rsidRPr="00DA15B8">
        <w:rPr>
          <w:rFonts w:ascii="Bookman Old Style" w:eastAsia="Times New Roman" w:hAnsi="Bookman Old Style"/>
          <w:sz w:val="24"/>
          <w:szCs w:val="24"/>
          <w:shd w:val="clear" w:color="auto" w:fill="FFFFFF"/>
        </w:rPr>
        <w:t xml:space="preserve"> de vendas ou negócios que se realizem fora do estabelecimento com que tenha conexão.</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207531" w:rsidP="00EC073B">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48 -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Para os fins deste Código, incluem-se na modalidade de co</w:t>
      </w:r>
      <w:r w:rsidRPr="00DA15B8">
        <w:rPr>
          <w:rFonts w:ascii="Bookman Old Style" w:eastAsia="Times New Roman" w:hAnsi="Bookman Old Style"/>
          <w:sz w:val="24"/>
          <w:szCs w:val="24"/>
          <w:shd w:val="clear" w:color="auto" w:fill="FFFFFF"/>
        </w:rPr>
        <w:t>mércio ambulante, dentre outras:</w:t>
      </w:r>
    </w:p>
    <w:p w:rsidR="00207531" w:rsidRPr="00DA15B8" w:rsidRDefault="00207531" w:rsidP="00EC073B">
      <w:pPr>
        <w:spacing w:after="0" w:line="240" w:lineRule="auto"/>
        <w:jc w:val="both"/>
        <w:rPr>
          <w:rFonts w:ascii="Bookman Old Style" w:eastAsia="Times New Roman" w:hAnsi="Bookman Old Style"/>
          <w:sz w:val="24"/>
          <w:szCs w:val="24"/>
          <w:shd w:val="clear" w:color="auto" w:fill="FFFFFF"/>
        </w:rPr>
      </w:pP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atividades em veículo de tração humana, incluindo carrinhos de mão adaptados para a venda de alimentos;</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EB7AA3" w:rsidP="00EC073B">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II - atividades em banca ou outras instalações móveis;</w:t>
      </w:r>
    </w:p>
    <w:p w:rsidR="00293A1A" w:rsidRPr="00DA15B8" w:rsidRDefault="00293A1A" w:rsidP="00EC073B">
      <w:pPr>
        <w:spacing w:after="0" w:line="240" w:lineRule="auto"/>
        <w:jc w:val="both"/>
        <w:rPr>
          <w:rFonts w:ascii="Bookman Old Style" w:eastAsia="Times New Roman" w:hAnsi="Bookman Old Style"/>
          <w:sz w:val="24"/>
          <w:szCs w:val="24"/>
        </w:rPr>
      </w:pP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atividades em veículo automotor.</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EB7AA3" w:rsidP="00EC073B">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Parágrafo único. O "trailer"</w:t>
      </w:r>
      <w:r w:rsidR="00293A1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destinado à comercialização de alimentos é considerado estabelecimento comercial sujeito às normas que regem bares, lanchonetes e similares.</w:t>
      </w:r>
    </w:p>
    <w:p w:rsidR="00207531" w:rsidRPr="00DA15B8" w:rsidRDefault="00207531" w:rsidP="00EC073B">
      <w:pPr>
        <w:spacing w:after="0" w:line="240" w:lineRule="auto"/>
        <w:jc w:val="both"/>
        <w:rPr>
          <w:rFonts w:ascii="Bookman Old Style" w:eastAsia="Times New Roman" w:hAnsi="Bookman Old Style"/>
          <w:sz w:val="24"/>
          <w:szCs w:val="24"/>
          <w:shd w:val="clear" w:color="auto" w:fill="FFFFFF"/>
        </w:rPr>
      </w:pPr>
    </w:p>
    <w:p w:rsidR="00207531" w:rsidRPr="00DA15B8" w:rsidRDefault="00207531"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 xml:space="preserve">Artigo 49 - </w:t>
      </w:r>
      <w:r w:rsidR="00EB7AA3" w:rsidRPr="00DA15B8">
        <w:rPr>
          <w:rFonts w:ascii="Bookman Old Style" w:eastAsia="Times New Roman" w:hAnsi="Bookman Old Style"/>
          <w:sz w:val="24"/>
          <w:szCs w:val="24"/>
          <w:shd w:val="clear" w:color="auto" w:fill="FFFFFF"/>
        </w:rPr>
        <w:t>O exercício do comércio ambulante, constante ou eventual, dependerá sempre de licença especial junto ao Executivo.</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EB7AA3" w:rsidP="00EC073B">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 xml:space="preserve">§ 1º </w:t>
      </w:r>
      <w:r w:rsidR="0020753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O licenciamento para o exercício do comércio ambulante terá sempre caráter precário e remunerado, em conformidade com as prescrições da legislação fiscal, da Lei Orgânica do Município de </w:t>
      </w:r>
      <w:r w:rsidR="00207531" w:rsidRPr="00DA15B8">
        <w:rPr>
          <w:rFonts w:ascii="Bookman Old Style" w:eastAsia="Times New Roman" w:hAnsi="Bookman Old Style"/>
          <w:sz w:val="24"/>
          <w:szCs w:val="24"/>
          <w:shd w:val="clear" w:color="auto" w:fill="FFFFFF"/>
        </w:rPr>
        <w:t>Piraúba</w:t>
      </w:r>
      <w:r w:rsidRPr="00DA15B8">
        <w:rPr>
          <w:rFonts w:ascii="Bookman Old Style" w:eastAsia="Times New Roman" w:hAnsi="Bookman Old Style"/>
          <w:sz w:val="24"/>
          <w:szCs w:val="24"/>
          <w:shd w:val="clear" w:color="auto" w:fill="FFFFFF"/>
        </w:rPr>
        <w:t xml:space="preserve"> e demais legislações pertinentes.</w:t>
      </w:r>
    </w:p>
    <w:p w:rsidR="00207531" w:rsidRPr="00DA15B8" w:rsidRDefault="00207531" w:rsidP="00EC073B">
      <w:pPr>
        <w:spacing w:after="0" w:line="240" w:lineRule="auto"/>
        <w:jc w:val="both"/>
        <w:rPr>
          <w:rFonts w:ascii="Bookman Old Style" w:eastAsia="Times New Roman" w:hAnsi="Bookman Old Style"/>
          <w:sz w:val="24"/>
          <w:szCs w:val="24"/>
          <w:shd w:val="clear" w:color="auto" w:fill="FFFFFF"/>
        </w:rPr>
      </w:pP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2º </w:t>
      </w:r>
      <w:r w:rsidR="0020753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O licenciamento é pessoal, intransferível e específico para a atividade e o local de instalação ou área de trânsito nele indicados.</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3º </w:t>
      </w:r>
      <w:r w:rsidR="0020753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É </w:t>
      </w:r>
      <w:proofErr w:type="gramStart"/>
      <w:r w:rsidRPr="00DA15B8">
        <w:rPr>
          <w:rFonts w:ascii="Bookman Old Style" w:eastAsia="Times New Roman" w:hAnsi="Bookman Old Style"/>
          <w:sz w:val="24"/>
          <w:szCs w:val="24"/>
          <w:shd w:val="clear" w:color="auto" w:fill="FFFFFF"/>
        </w:rPr>
        <w:t>permitido a empresa</w:t>
      </w:r>
      <w:proofErr w:type="gramEnd"/>
      <w:r w:rsidRPr="00DA15B8">
        <w:rPr>
          <w:rFonts w:ascii="Bookman Old Style" w:eastAsia="Times New Roman" w:hAnsi="Bookman Old Style"/>
          <w:sz w:val="24"/>
          <w:szCs w:val="24"/>
          <w:shd w:val="clear" w:color="auto" w:fill="FFFFFF"/>
        </w:rPr>
        <w:t xml:space="preserve"> ou autônomo ter uma única licença especial.</w:t>
      </w:r>
    </w:p>
    <w:p w:rsidR="00207531" w:rsidRPr="00DA15B8" w:rsidRDefault="00207531" w:rsidP="00EC073B">
      <w:pPr>
        <w:spacing w:after="0" w:line="240" w:lineRule="auto"/>
        <w:jc w:val="both"/>
        <w:rPr>
          <w:rFonts w:ascii="Bookman Old Style" w:eastAsia="Times New Roman" w:hAnsi="Bookman Old Style"/>
          <w:sz w:val="24"/>
          <w:szCs w:val="24"/>
        </w:rPr>
      </w:pPr>
    </w:p>
    <w:p w:rsidR="000F278A" w:rsidRPr="00DA15B8" w:rsidRDefault="00EB7AA3" w:rsidP="00EC073B">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 4º</w:t>
      </w:r>
      <w:r w:rsidR="0020753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O vendedor ambulante não licenciado para o exercício ou período em que esteja exercendo a atividade ficará sujeito à apreensão da mercadoria encontrada em seu poder, que só será restituída após pagamento da multa correspondente.</w:t>
      </w: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rPr>
        <w:br/>
      </w:r>
      <w:r w:rsidR="00207531" w:rsidRPr="00DA15B8">
        <w:rPr>
          <w:rFonts w:ascii="Bookman Old Style" w:eastAsia="Times New Roman" w:hAnsi="Bookman Old Style"/>
          <w:b/>
          <w:sz w:val="24"/>
          <w:szCs w:val="24"/>
          <w:shd w:val="clear" w:color="auto" w:fill="FFFFFF"/>
        </w:rPr>
        <w:t>Artigo 50 -</w:t>
      </w:r>
      <w:r w:rsidR="0020753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É proibido ao vendedor ambulante, </w:t>
      </w:r>
      <w:proofErr w:type="gramStart"/>
      <w:r w:rsidRPr="00DA15B8">
        <w:rPr>
          <w:rFonts w:ascii="Bookman Old Style" w:eastAsia="Times New Roman" w:hAnsi="Bookman Old Style"/>
          <w:sz w:val="24"/>
          <w:szCs w:val="24"/>
          <w:shd w:val="clear" w:color="auto" w:fill="FFFFFF"/>
        </w:rPr>
        <w:t>sob pena</w:t>
      </w:r>
      <w:proofErr w:type="gramEnd"/>
      <w:r w:rsidRPr="00DA15B8">
        <w:rPr>
          <w:rFonts w:ascii="Bookman Old Style" w:eastAsia="Times New Roman" w:hAnsi="Bookman Old Style"/>
          <w:sz w:val="24"/>
          <w:szCs w:val="24"/>
          <w:shd w:val="clear" w:color="auto" w:fill="FFFFFF"/>
        </w:rPr>
        <w:t xml:space="preserve"> de multa:</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estacionar ou montar qualquer instalação nas vias e logradouros públicos fora dos locais previamente determinados pelo Executivo;</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impedir ou dificultar o trânsito nas vias e logradouros públicos.</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207531"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lastRenderedPageBreak/>
        <w:t>Artigo 51 -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Só será permitida comercialização em logradouro público de mercadoria com origem legal comprovada.</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207531"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rPr>
        <w:t xml:space="preserve">Artigo 52 - </w:t>
      </w:r>
      <w:r w:rsidR="00EB7AA3" w:rsidRPr="00DA15B8">
        <w:rPr>
          <w:rFonts w:ascii="Bookman Old Style" w:eastAsia="Times New Roman" w:hAnsi="Bookman Old Style"/>
          <w:sz w:val="24"/>
          <w:szCs w:val="24"/>
          <w:shd w:val="clear" w:color="auto" w:fill="FFFFFF"/>
        </w:rPr>
        <w:t>A comercialização de alimentos em logradouro público deverá ser vistoriada e aprovada pelo órgão municipal responsável pela vigilância sanitária.</w:t>
      </w:r>
    </w:p>
    <w:p w:rsidR="00207531" w:rsidRPr="00DA15B8" w:rsidRDefault="00207531" w:rsidP="00EC073B">
      <w:pPr>
        <w:spacing w:after="0" w:line="240" w:lineRule="auto"/>
        <w:jc w:val="both"/>
        <w:rPr>
          <w:rFonts w:ascii="Bookman Old Style" w:eastAsia="Times New Roman" w:hAnsi="Bookman Old Style"/>
          <w:sz w:val="24"/>
          <w:szCs w:val="24"/>
        </w:rPr>
      </w:pPr>
    </w:p>
    <w:p w:rsidR="00207531" w:rsidRPr="00DA15B8" w:rsidRDefault="00207531" w:rsidP="00EC073B">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53 -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 licenciado para atividade de comércio ambulante deverá, quando em serviço:</w:t>
      </w:r>
    </w:p>
    <w:p w:rsidR="00207531" w:rsidRPr="00DA15B8" w:rsidRDefault="00207531" w:rsidP="00EC073B">
      <w:pPr>
        <w:spacing w:after="0" w:line="240" w:lineRule="auto"/>
        <w:jc w:val="both"/>
        <w:rPr>
          <w:rFonts w:ascii="Bookman Old Style" w:eastAsia="Times New Roman" w:hAnsi="Bookman Old Style"/>
          <w:sz w:val="24"/>
          <w:szCs w:val="24"/>
          <w:shd w:val="clear" w:color="auto" w:fill="FFFFFF"/>
        </w:rPr>
      </w:pPr>
    </w:p>
    <w:p w:rsidR="00207531" w:rsidRPr="00DA15B8" w:rsidRDefault="00EB7AA3" w:rsidP="00EC073B">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portar o documento de licenciamento atualizado;</w:t>
      </w:r>
    </w:p>
    <w:p w:rsidR="00207531" w:rsidRPr="00DA15B8" w:rsidRDefault="00207531" w:rsidP="00CA2A8A">
      <w:pPr>
        <w:spacing w:after="0" w:line="240" w:lineRule="auto"/>
        <w:jc w:val="both"/>
        <w:rPr>
          <w:rFonts w:ascii="Bookman Old Style" w:eastAsia="Times New Roman" w:hAnsi="Bookman Old Style"/>
          <w:sz w:val="24"/>
          <w:szCs w:val="24"/>
        </w:rPr>
      </w:pPr>
    </w:p>
    <w:p w:rsidR="00207531"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zelar para que as mercadorias se encontrem em perfeitas condições sanitárias;</w:t>
      </w:r>
    </w:p>
    <w:p w:rsidR="00207531" w:rsidRPr="00DA15B8" w:rsidRDefault="00207531" w:rsidP="00CA2A8A">
      <w:pPr>
        <w:spacing w:after="0" w:line="240" w:lineRule="auto"/>
        <w:jc w:val="both"/>
        <w:rPr>
          <w:rFonts w:ascii="Bookman Old Style" w:eastAsia="Times New Roman" w:hAnsi="Bookman Old Style"/>
          <w:sz w:val="24"/>
          <w:szCs w:val="24"/>
        </w:rPr>
      </w:pPr>
    </w:p>
    <w:p w:rsidR="00207531"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zelar pela limpeza das vias e logradouros públicos;</w:t>
      </w:r>
    </w:p>
    <w:p w:rsidR="00207531" w:rsidRPr="00DA15B8" w:rsidRDefault="00207531" w:rsidP="00CA2A8A">
      <w:pPr>
        <w:spacing w:after="0" w:line="240" w:lineRule="auto"/>
        <w:jc w:val="both"/>
        <w:rPr>
          <w:rFonts w:ascii="Bookman Old Style" w:eastAsia="Times New Roman" w:hAnsi="Bookman Old Style"/>
          <w:sz w:val="24"/>
          <w:szCs w:val="24"/>
        </w:rPr>
      </w:pPr>
    </w:p>
    <w:p w:rsidR="00207531" w:rsidRPr="00DA15B8" w:rsidRDefault="00EB7AA3" w:rsidP="00CA2A8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 xml:space="preserve">IV - acatar os dispositivos </w:t>
      </w:r>
      <w:r w:rsidR="00207531" w:rsidRPr="00DA15B8">
        <w:rPr>
          <w:rFonts w:ascii="Bookman Old Style" w:eastAsia="Times New Roman" w:hAnsi="Bookman Old Style"/>
          <w:sz w:val="24"/>
          <w:szCs w:val="24"/>
          <w:shd w:val="clear" w:color="auto" w:fill="FFFFFF"/>
        </w:rPr>
        <w:t>legais que lhe forem aplicáveis.</w:t>
      </w:r>
    </w:p>
    <w:p w:rsidR="00CA2A8A" w:rsidRPr="00DA15B8" w:rsidRDefault="00CA2A8A" w:rsidP="00CA2A8A">
      <w:pPr>
        <w:spacing w:after="0" w:line="240" w:lineRule="auto"/>
        <w:jc w:val="both"/>
        <w:rPr>
          <w:rFonts w:ascii="Bookman Old Style" w:eastAsia="Times New Roman" w:hAnsi="Bookman Old Style"/>
          <w:sz w:val="24"/>
          <w:szCs w:val="24"/>
          <w:shd w:val="clear" w:color="auto" w:fill="FFFFFF"/>
        </w:rPr>
      </w:pPr>
    </w:p>
    <w:p w:rsidR="00CA2A8A" w:rsidRPr="00DA15B8" w:rsidRDefault="00CA2A8A" w:rsidP="00CA2A8A">
      <w:pPr>
        <w:spacing w:after="0" w:line="240" w:lineRule="auto"/>
        <w:jc w:val="both"/>
        <w:rPr>
          <w:rFonts w:ascii="Bookman Old Style" w:hAnsi="Bookman Old Style"/>
          <w:sz w:val="24"/>
          <w:szCs w:val="24"/>
        </w:rPr>
      </w:pPr>
      <w:r w:rsidRPr="00DA15B8">
        <w:rPr>
          <w:rFonts w:ascii="Bookman Old Style" w:eastAsia="Times New Roman" w:hAnsi="Bookman Old Style"/>
          <w:b/>
          <w:sz w:val="24"/>
          <w:szCs w:val="24"/>
          <w:shd w:val="clear" w:color="auto" w:fill="FFFFFF"/>
        </w:rPr>
        <w:t>Artigo 54 -</w:t>
      </w:r>
      <w:r w:rsidRPr="00DA15B8">
        <w:rPr>
          <w:rFonts w:ascii="Bookman Old Style" w:eastAsia="Times New Roman"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As permissões serão concedidas pelo Poder Executivo </w:t>
      </w:r>
      <w:proofErr w:type="gramStart"/>
      <w:r w:rsidRPr="00DA15B8">
        <w:rPr>
          <w:rFonts w:ascii="Bookman Old Style" w:hAnsi="Bookman Old Style"/>
          <w:sz w:val="24"/>
          <w:szCs w:val="24"/>
          <w:shd w:val="clear" w:color="auto" w:fill="FFFFFF"/>
        </w:rPr>
        <w:t>após</w:t>
      </w:r>
      <w:proofErr w:type="gramEnd"/>
      <w:r w:rsidRPr="00DA15B8">
        <w:rPr>
          <w:rFonts w:ascii="Bookman Old Style" w:hAnsi="Bookman Old Style"/>
          <w:sz w:val="24"/>
          <w:szCs w:val="24"/>
          <w:shd w:val="clear" w:color="auto" w:fill="FFFFFF"/>
        </w:rPr>
        <w:t xml:space="preserve"> atendidas as disposições regulamentares e o que segue:</w:t>
      </w:r>
    </w:p>
    <w:p w:rsidR="00CA2A8A" w:rsidRPr="00DA15B8" w:rsidRDefault="00CA2A8A" w:rsidP="00CA2A8A">
      <w:pPr>
        <w:spacing w:after="0" w:line="240" w:lineRule="auto"/>
        <w:jc w:val="both"/>
        <w:rPr>
          <w:rFonts w:ascii="Bookman Old Style" w:hAnsi="Bookman Old Style"/>
          <w:sz w:val="24"/>
          <w:szCs w:val="24"/>
        </w:rPr>
      </w:pPr>
    </w:p>
    <w:p w:rsidR="00CA2A8A" w:rsidRPr="00DA15B8" w:rsidRDefault="00CA2A8A" w:rsidP="00CA2A8A">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 xml:space="preserve">I - definição de local público onde </w:t>
      </w:r>
      <w:proofErr w:type="gramStart"/>
      <w:r w:rsidRPr="00DA15B8">
        <w:rPr>
          <w:rFonts w:ascii="Bookman Old Style" w:hAnsi="Bookman Old Style"/>
          <w:sz w:val="24"/>
          <w:szCs w:val="24"/>
          <w:shd w:val="clear" w:color="auto" w:fill="FFFFFF"/>
        </w:rPr>
        <w:t>serão</w:t>
      </w:r>
      <w:proofErr w:type="gramEnd"/>
      <w:r w:rsidRPr="00DA15B8">
        <w:rPr>
          <w:rFonts w:ascii="Bookman Old Style" w:hAnsi="Bookman Old Style"/>
          <w:sz w:val="24"/>
          <w:szCs w:val="24"/>
          <w:shd w:val="clear" w:color="auto" w:fill="FFFFFF"/>
        </w:rPr>
        <w:t xml:space="preserve"> permitidos o comércio ambulante;</w:t>
      </w:r>
    </w:p>
    <w:p w:rsidR="00CA2A8A" w:rsidRPr="00DA15B8" w:rsidRDefault="00CA2A8A" w:rsidP="00CA2A8A">
      <w:pPr>
        <w:spacing w:after="0" w:line="240" w:lineRule="auto"/>
        <w:jc w:val="both"/>
        <w:rPr>
          <w:rFonts w:ascii="Bookman Old Style" w:hAnsi="Bookman Old Style"/>
          <w:sz w:val="24"/>
          <w:szCs w:val="24"/>
        </w:rPr>
      </w:pPr>
    </w:p>
    <w:p w:rsidR="00CA2A8A" w:rsidRPr="00DA15B8" w:rsidRDefault="00CA2A8A" w:rsidP="00CA2A8A">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 - licenciamento e limitação do número de permissionários;</w:t>
      </w:r>
    </w:p>
    <w:p w:rsidR="00CA2A8A" w:rsidRPr="00DA15B8" w:rsidRDefault="00CA2A8A" w:rsidP="00CA2A8A">
      <w:pPr>
        <w:spacing w:after="0" w:line="240" w:lineRule="auto"/>
        <w:jc w:val="both"/>
        <w:rPr>
          <w:rFonts w:ascii="Bookman Old Style" w:hAnsi="Bookman Old Style"/>
          <w:sz w:val="24"/>
          <w:szCs w:val="24"/>
        </w:rPr>
      </w:pPr>
    </w:p>
    <w:p w:rsidR="00CA2A8A" w:rsidRPr="00DA15B8" w:rsidRDefault="00CA2A8A" w:rsidP="00CA2A8A">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III - definição das atividades mercantis autorizadas;</w:t>
      </w:r>
    </w:p>
    <w:p w:rsidR="00CA2A8A" w:rsidRPr="00DA15B8" w:rsidRDefault="00CA2A8A" w:rsidP="00CA2A8A">
      <w:pPr>
        <w:spacing w:after="0" w:line="240" w:lineRule="auto"/>
        <w:jc w:val="both"/>
        <w:rPr>
          <w:rFonts w:ascii="Bookman Old Style" w:hAnsi="Bookman Old Style"/>
          <w:sz w:val="24"/>
          <w:szCs w:val="24"/>
        </w:rPr>
      </w:pPr>
    </w:p>
    <w:p w:rsidR="00CA2A8A" w:rsidRPr="00DA15B8" w:rsidRDefault="00CA2A8A" w:rsidP="00CA2A8A">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IV - padronização e normatização dos equipamentos e seu uso;</w:t>
      </w:r>
    </w:p>
    <w:p w:rsidR="00CA2A8A" w:rsidRPr="00DA15B8" w:rsidRDefault="00CA2A8A" w:rsidP="00CA2A8A">
      <w:pPr>
        <w:spacing w:after="0" w:line="240" w:lineRule="auto"/>
        <w:jc w:val="both"/>
        <w:rPr>
          <w:rFonts w:ascii="Bookman Old Style" w:hAnsi="Bookman Old Style"/>
          <w:sz w:val="24"/>
          <w:szCs w:val="24"/>
        </w:rPr>
      </w:pPr>
    </w:p>
    <w:p w:rsidR="00CA2A8A" w:rsidRPr="00DA15B8" w:rsidRDefault="00CA2A8A" w:rsidP="00CA2A8A">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V - restrições e padronização da publicidade a ser veiculada nos equipamentos;</w:t>
      </w:r>
    </w:p>
    <w:p w:rsidR="00CA2A8A" w:rsidRPr="00DA15B8" w:rsidRDefault="00CA2A8A" w:rsidP="00CA2A8A">
      <w:pPr>
        <w:spacing w:after="0" w:line="240" w:lineRule="auto"/>
        <w:jc w:val="both"/>
        <w:rPr>
          <w:rFonts w:ascii="Bookman Old Style" w:hAnsi="Bookman Old Style"/>
          <w:sz w:val="24"/>
          <w:szCs w:val="24"/>
        </w:rPr>
      </w:pPr>
    </w:p>
    <w:p w:rsidR="004603FE" w:rsidRDefault="00CA2A8A" w:rsidP="00CA2A8A">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VI - prévia seleção pública para permissão de uso.</w:t>
      </w:r>
    </w:p>
    <w:p w:rsidR="004603FE" w:rsidRDefault="004603FE" w:rsidP="00CA2A8A">
      <w:pPr>
        <w:spacing w:after="0" w:line="240" w:lineRule="auto"/>
        <w:jc w:val="both"/>
        <w:rPr>
          <w:rFonts w:ascii="Bookman Old Style" w:hAnsi="Bookman Old Style"/>
          <w:sz w:val="24"/>
          <w:szCs w:val="24"/>
        </w:rPr>
      </w:pPr>
    </w:p>
    <w:p w:rsidR="00207531" w:rsidRPr="00DA15B8" w:rsidRDefault="00CA2A8A" w:rsidP="00CA2A8A">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Parágrafo Único - O comércio ambulante será permitido em áreas devidamente caracterizadas e preparadas para atender a finalidade precípua, preservando os interesses maiores da coletividade no tocante à mobilidade do pedestre, segurança, conforto, sossego da vizinhança e higiene.</w:t>
      </w:r>
    </w:p>
    <w:p w:rsidR="00DA392D" w:rsidRPr="00DA15B8" w:rsidRDefault="00DA392D" w:rsidP="00CA2A8A">
      <w:pPr>
        <w:spacing w:after="0" w:line="240" w:lineRule="auto"/>
        <w:jc w:val="both"/>
        <w:rPr>
          <w:rFonts w:ascii="Bookman Old Style" w:eastAsia="Times New Roman" w:hAnsi="Bookman Old Style"/>
          <w:sz w:val="24"/>
          <w:szCs w:val="24"/>
          <w:shd w:val="clear" w:color="auto" w:fill="FFFFFF"/>
        </w:rPr>
      </w:pPr>
    </w:p>
    <w:p w:rsidR="00CA2A8A" w:rsidRPr="00DA15B8" w:rsidRDefault="00EB7AA3" w:rsidP="00CA2A8A">
      <w:pPr>
        <w:pStyle w:val="negrito"/>
        <w:shd w:val="clear" w:color="auto" w:fill="FFFFFF"/>
        <w:spacing w:before="0" w:beforeAutospacing="0" w:after="0" w:afterAutospacing="0" w:line="338" w:lineRule="atLeast"/>
        <w:jc w:val="center"/>
        <w:rPr>
          <w:rFonts w:ascii="Bookman Old Style" w:hAnsi="Bookman Old Style"/>
          <w:b/>
          <w:u w:val="single"/>
        </w:rPr>
      </w:pPr>
      <w:r w:rsidRPr="00DA15B8">
        <w:rPr>
          <w:rFonts w:ascii="Bookman Old Style" w:hAnsi="Bookman Old Style"/>
          <w:b/>
          <w:u w:val="single"/>
        </w:rPr>
        <w:t>SEÇÃO III</w:t>
      </w:r>
    </w:p>
    <w:p w:rsidR="00CA2A8A" w:rsidRPr="00DA15B8" w:rsidRDefault="00CA2A8A" w:rsidP="00CA2A8A">
      <w:pPr>
        <w:pStyle w:val="negrito"/>
        <w:shd w:val="clear" w:color="auto" w:fill="FFFFFF"/>
        <w:spacing w:before="0" w:beforeAutospacing="0" w:after="0" w:afterAutospacing="0" w:line="338" w:lineRule="atLeast"/>
        <w:jc w:val="center"/>
        <w:rPr>
          <w:rFonts w:ascii="Bookman Old Style" w:hAnsi="Bookman Old Style"/>
          <w:b/>
          <w:u w:val="single"/>
        </w:rPr>
      </w:pPr>
      <w:r w:rsidRPr="00DA15B8">
        <w:rPr>
          <w:rFonts w:ascii="Bookman Old Style" w:hAnsi="Bookman Old Style"/>
          <w:b/>
          <w:u w:val="single"/>
        </w:rPr>
        <w:t>FEIRAS-LIVRES</w:t>
      </w:r>
    </w:p>
    <w:p w:rsidR="00CA2A8A" w:rsidRPr="00DA15B8" w:rsidRDefault="003171B5" w:rsidP="00CA2A8A">
      <w:pPr>
        <w:spacing w:after="0" w:line="240" w:lineRule="auto"/>
        <w:jc w:val="both"/>
        <w:rPr>
          <w:rFonts w:ascii="Bookman Old Style" w:eastAsia="Times New Roman" w:hAnsi="Bookman Old Style"/>
          <w:sz w:val="24"/>
          <w:szCs w:val="24"/>
        </w:rPr>
      </w:pPr>
      <w:r>
        <w:rPr>
          <w:rFonts w:ascii="Bookman Old Style" w:eastAsia="Times New Roman" w:hAnsi="Bookman Old Style"/>
          <w:b/>
          <w:sz w:val="24"/>
          <w:szCs w:val="24"/>
          <w:shd w:val="clear" w:color="auto" w:fill="FFFFFF"/>
        </w:rPr>
        <w:lastRenderedPageBreak/>
        <w:t>Artigo 55</w:t>
      </w:r>
      <w:r w:rsidR="00CA2A8A" w:rsidRPr="00DA15B8">
        <w:rPr>
          <w:rFonts w:ascii="Bookman Old Style" w:eastAsia="Times New Roman" w:hAnsi="Bookman Old Style"/>
          <w:b/>
          <w:sz w:val="24"/>
          <w:szCs w:val="24"/>
          <w:shd w:val="clear" w:color="auto" w:fill="FFFFFF"/>
        </w:rPr>
        <w:t xml:space="preserve"> -</w:t>
      </w:r>
      <w:r w:rsidR="00CA2A8A" w:rsidRPr="00DA15B8">
        <w:rPr>
          <w:rFonts w:ascii="Bookman Old Style" w:eastAsia="Times New Roman" w:hAnsi="Bookman Old Style"/>
          <w:sz w:val="24"/>
          <w:szCs w:val="24"/>
          <w:shd w:val="clear" w:color="auto" w:fill="FFFFFF"/>
        </w:rPr>
        <w:t xml:space="preserve"> As feiras-livres são atividades eventuais voltadas à comercialização de gêneros alimentícios ou artigos de uso doméstico de primeira necessidade, realizadas em vias ou logradouros públicos, em veículos ou barracas padronizadas, instalados mediante permissão outorgada a cada feirante, pelo Poder Executivo, conforme legislação própria.</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3171B5" w:rsidP="00CA2A8A">
      <w:pPr>
        <w:spacing w:after="0" w:line="240" w:lineRule="auto"/>
        <w:jc w:val="both"/>
        <w:rPr>
          <w:rFonts w:ascii="Bookman Old Style" w:eastAsia="Times New Roman" w:hAnsi="Bookman Old Style"/>
          <w:sz w:val="24"/>
          <w:szCs w:val="24"/>
        </w:rPr>
      </w:pPr>
      <w:r>
        <w:rPr>
          <w:rFonts w:ascii="Bookman Old Style" w:eastAsia="Times New Roman" w:hAnsi="Bookman Old Style"/>
          <w:b/>
          <w:sz w:val="24"/>
          <w:szCs w:val="24"/>
          <w:shd w:val="clear" w:color="auto" w:fill="FFFFFF"/>
        </w:rPr>
        <w:t>Artigo 56</w:t>
      </w:r>
      <w:r w:rsidR="00CA2A8A" w:rsidRPr="00DA15B8">
        <w:rPr>
          <w:rFonts w:ascii="Bookman Old Style" w:eastAsia="Times New Roman" w:hAnsi="Bookman Old Style"/>
          <w:b/>
          <w:sz w:val="24"/>
          <w:szCs w:val="24"/>
          <w:shd w:val="clear" w:color="auto" w:fill="FFFFFF"/>
        </w:rPr>
        <w:t xml:space="preserve"> -</w:t>
      </w:r>
      <w:r w:rsidR="00CA2A8A" w:rsidRPr="00DA15B8">
        <w:rPr>
          <w:rFonts w:ascii="Bookman Old Style" w:eastAsia="Times New Roman" w:hAnsi="Bookman Old Style"/>
          <w:sz w:val="24"/>
          <w:szCs w:val="24"/>
          <w:shd w:val="clear" w:color="auto" w:fill="FFFFFF"/>
        </w:rPr>
        <w:t xml:space="preserve"> A realização da feira-livre será autorizada pelo Poder Executivo que, dentre outras providências, disciplinará:</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CA2A8A" w:rsidP="00CA2A8A">
      <w:pPr>
        <w:pStyle w:val="PargrafodaLista"/>
        <w:numPr>
          <w:ilvl w:val="0"/>
          <w:numId w:val="6"/>
        </w:numPr>
        <w:ind w:left="0" w:firstLine="0"/>
        <w:jc w:val="both"/>
        <w:rPr>
          <w:rFonts w:ascii="Bookman Old Style" w:eastAsia="Times New Roman" w:hAnsi="Bookman Old Style"/>
          <w:sz w:val="24"/>
          <w:szCs w:val="24"/>
          <w:shd w:val="clear" w:color="auto" w:fill="FFFFFF"/>
        </w:rPr>
      </w:pPr>
      <w:proofErr w:type="gramStart"/>
      <w:r w:rsidRPr="00DA15B8">
        <w:rPr>
          <w:rFonts w:ascii="Bookman Old Style" w:eastAsia="Times New Roman" w:hAnsi="Bookman Old Style"/>
          <w:sz w:val="24"/>
          <w:szCs w:val="24"/>
          <w:shd w:val="clear" w:color="auto" w:fill="FFFFFF"/>
        </w:rPr>
        <w:t>dia</w:t>
      </w:r>
      <w:proofErr w:type="gramEnd"/>
      <w:r w:rsidRPr="00DA15B8">
        <w:rPr>
          <w:rFonts w:ascii="Bookman Old Style" w:eastAsia="Times New Roman" w:hAnsi="Bookman Old Style"/>
          <w:sz w:val="24"/>
          <w:szCs w:val="24"/>
          <w:shd w:val="clear" w:color="auto" w:fill="FFFFFF"/>
        </w:rPr>
        <w:t>, horário e local de instalação e funcionamento da feira;</w:t>
      </w:r>
    </w:p>
    <w:p w:rsidR="00CA2A8A" w:rsidRPr="00DA15B8" w:rsidRDefault="00CA2A8A" w:rsidP="00CA2A8A">
      <w:pPr>
        <w:pStyle w:val="PargrafodaLista"/>
        <w:numPr>
          <w:ilvl w:val="0"/>
          <w:numId w:val="6"/>
        </w:numPr>
        <w:ind w:left="0" w:firstLine="0"/>
        <w:jc w:val="both"/>
        <w:rPr>
          <w:rFonts w:ascii="Bookman Old Style" w:eastAsia="Times New Roman" w:hAnsi="Bookman Old Style"/>
          <w:sz w:val="24"/>
          <w:szCs w:val="24"/>
          <w:shd w:val="clear" w:color="auto" w:fill="FFFFFF"/>
        </w:rPr>
      </w:pPr>
      <w:proofErr w:type="gramStart"/>
      <w:r w:rsidRPr="00DA15B8">
        <w:rPr>
          <w:rFonts w:ascii="Bookman Old Style" w:eastAsia="Times New Roman" w:hAnsi="Bookman Old Style"/>
          <w:sz w:val="24"/>
          <w:szCs w:val="24"/>
          <w:shd w:val="clear" w:color="auto" w:fill="FFFFFF"/>
        </w:rPr>
        <w:t>padrão</w:t>
      </w:r>
      <w:proofErr w:type="gramEnd"/>
      <w:r w:rsidRPr="00DA15B8">
        <w:rPr>
          <w:rFonts w:ascii="Bookman Old Style" w:eastAsia="Times New Roman" w:hAnsi="Bookman Old Style"/>
          <w:sz w:val="24"/>
          <w:szCs w:val="24"/>
          <w:shd w:val="clear" w:color="auto" w:fill="FFFFFF"/>
        </w:rPr>
        <w:t xml:space="preserve"> de equipamentos a serem utilizados;</w:t>
      </w:r>
    </w:p>
    <w:p w:rsidR="00CA2A8A" w:rsidRPr="00DA15B8" w:rsidRDefault="00CA2A8A" w:rsidP="00CA2A8A">
      <w:pPr>
        <w:pStyle w:val="PargrafodaLista"/>
        <w:numPr>
          <w:ilvl w:val="0"/>
          <w:numId w:val="6"/>
        </w:numPr>
        <w:ind w:left="0" w:firstLine="0"/>
        <w:jc w:val="both"/>
        <w:rPr>
          <w:rFonts w:ascii="Bookman Old Style" w:eastAsia="Times New Roman" w:hAnsi="Bookman Old Style"/>
          <w:sz w:val="24"/>
          <w:szCs w:val="24"/>
          <w:shd w:val="clear" w:color="auto" w:fill="FFFFFF"/>
        </w:rPr>
      </w:pPr>
      <w:proofErr w:type="gramStart"/>
      <w:r w:rsidRPr="00DA15B8">
        <w:rPr>
          <w:rFonts w:ascii="Bookman Old Style" w:eastAsia="Times New Roman" w:hAnsi="Bookman Old Style"/>
          <w:sz w:val="24"/>
          <w:szCs w:val="24"/>
          <w:shd w:val="clear" w:color="auto" w:fill="FFFFFF"/>
        </w:rPr>
        <w:t>produtos</w:t>
      </w:r>
      <w:proofErr w:type="gramEnd"/>
      <w:r w:rsidRPr="00DA15B8">
        <w:rPr>
          <w:rFonts w:ascii="Bookman Old Style" w:eastAsia="Times New Roman" w:hAnsi="Bookman Old Style"/>
          <w:sz w:val="24"/>
          <w:szCs w:val="24"/>
          <w:shd w:val="clear" w:color="auto" w:fill="FFFFFF"/>
        </w:rPr>
        <w:t xml:space="preserve"> a serem expostos ou comercializados;</w:t>
      </w:r>
    </w:p>
    <w:p w:rsidR="00CA2A8A" w:rsidRPr="00DA15B8" w:rsidRDefault="00CA2A8A" w:rsidP="00CA2A8A">
      <w:pPr>
        <w:pStyle w:val="PargrafodaLista"/>
        <w:numPr>
          <w:ilvl w:val="0"/>
          <w:numId w:val="6"/>
        </w:numPr>
        <w:ind w:left="0" w:firstLine="0"/>
        <w:jc w:val="both"/>
        <w:rPr>
          <w:rFonts w:ascii="Bookman Old Style" w:eastAsia="Times New Roman" w:hAnsi="Bookman Old Style"/>
          <w:sz w:val="24"/>
          <w:szCs w:val="24"/>
          <w:shd w:val="clear" w:color="auto" w:fill="FFFFFF"/>
        </w:rPr>
      </w:pPr>
      <w:proofErr w:type="gramStart"/>
      <w:r w:rsidRPr="00DA15B8">
        <w:rPr>
          <w:rFonts w:ascii="Bookman Old Style" w:eastAsia="Times New Roman" w:hAnsi="Bookman Old Style"/>
          <w:sz w:val="24"/>
          <w:szCs w:val="24"/>
          <w:shd w:val="clear" w:color="auto" w:fill="FFFFFF"/>
        </w:rPr>
        <w:t>número</w:t>
      </w:r>
      <w:proofErr w:type="gramEnd"/>
      <w:r w:rsidRPr="00DA15B8">
        <w:rPr>
          <w:rFonts w:ascii="Bookman Old Style" w:eastAsia="Times New Roman" w:hAnsi="Bookman Old Style"/>
          <w:sz w:val="24"/>
          <w:szCs w:val="24"/>
          <w:shd w:val="clear" w:color="auto" w:fill="FFFFFF"/>
        </w:rPr>
        <w:t xml:space="preserve"> de barracas ou veículos por feira;</w:t>
      </w:r>
    </w:p>
    <w:p w:rsidR="00CA2A8A" w:rsidRPr="00DA15B8" w:rsidRDefault="00CA2A8A" w:rsidP="00CA2A8A">
      <w:pPr>
        <w:pStyle w:val="PargrafodaLista"/>
        <w:numPr>
          <w:ilvl w:val="0"/>
          <w:numId w:val="6"/>
        </w:numPr>
        <w:shd w:val="clear" w:color="auto" w:fill="FFFFFF"/>
        <w:ind w:left="0" w:firstLine="0"/>
        <w:jc w:val="both"/>
        <w:rPr>
          <w:rFonts w:ascii="Bookman Old Style" w:eastAsia="Times New Roman" w:hAnsi="Bookman Old Style"/>
          <w:sz w:val="24"/>
          <w:szCs w:val="24"/>
        </w:rPr>
      </w:pPr>
      <w:proofErr w:type="gramStart"/>
      <w:r w:rsidRPr="00DA15B8">
        <w:rPr>
          <w:rFonts w:ascii="Bookman Old Style" w:eastAsia="Times New Roman" w:hAnsi="Bookman Old Style"/>
          <w:sz w:val="24"/>
          <w:szCs w:val="24"/>
          <w:shd w:val="clear" w:color="auto" w:fill="FFFFFF"/>
        </w:rPr>
        <w:t>normas</w:t>
      </w:r>
      <w:proofErr w:type="gramEnd"/>
      <w:r w:rsidRPr="00DA15B8">
        <w:rPr>
          <w:rFonts w:ascii="Bookman Old Style" w:eastAsia="Times New Roman" w:hAnsi="Bookman Old Style"/>
          <w:sz w:val="24"/>
          <w:szCs w:val="24"/>
          <w:shd w:val="clear" w:color="auto" w:fill="FFFFFF"/>
        </w:rPr>
        <w:t xml:space="preserve"> de seleção e cadastramentos dos feirantes.</w:t>
      </w:r>
    </w:p>
    <w:p w:rsidR="00CA2A8A" w:rsidRPr="00DA15B8" w:rsidRDefault="00EB7AA3" w:rsidP="00CA2A8A">
      <w:pPr>
        <w:pStyle w:val="PargrafodaLista"/>
        <w:shd w:val="clear" w:color="auto" w:fill="FFFFFF"/>
        <w:ind w:left="0" w:firstLine="0"/>
        <w:jc w:val="center"/>
        <w:rPr>
          <w:rFonts w:ascii="Bookman Old Style" w:eastAsia="Times New Roman" w:hAnsi="Bookman Old Style"/>
          <w:b/>
          <w:sz w:val="24"/>
          <w:szCs w:val="24"/>
          <w:u w:val="single"/>
        </w:rPr>
      </w:pPr>
      <w:r w:rsidRPr="00DA15B8">
        <w:rPr>
          <w:rFonts w:ascii="Bookman Old Style" w:eastAsia="Times New Roman" w:hAnsi="Bookman Old Style"/>
          <w:sz w:val="24"/>
          <w:szCs w:val="24"/>
        </w:rPr>
        <w:br/>
      </w:r>
      <w:r w:rsidRPr="00DA15B8">
        <w:rPr>
          <w:rFonts w:ascii="Bookman Old Style" w:eastAsia="Times New Roman" w:hAnsi="Bookman Old Style"/>
          <w:b/>
          <w:sz w:val="24"/>
          <w:szCs w:val="24"/>
          <w:u w:val="single"/>
        </w:rPr>
        <w:t>SEÇÃO IV</w:t>
      </w:r>
    </w:p>
    <w:p w:rsidR="00EB7AA3" w:rsidRPr="00DA15B8" w:rsidRDefault="00EB7AA3" w:rsidP="00CA2A8A">
      <w:pPr>
        <w:pStyle w:val="PargrafodaLista"/>
        <w:shd w:val="clear" w:color="auto" w:fill="FFFFFF"/>
        <w:ind w:left="0" w:firstLine="0"/>
        <w:jc w:val="center"/>
        <w:rPr>
          <w:rFonts w:ascii="Bookman Old Style" w:eastAsia="Times New Roman" w:hAnsi="Bookman Old Style"/>
          <w:b/>
          <w:sz w:val="24"/>
          <w:szCs w:val="24"/>
          <w:u w:val="single"/>
        </w:rPr>
      </w:pPr>
      <w:r w:rsidRPr="00DA15B8">
        <w:rPr>
          <w:rFonts w:ascii="Bookman Old Style" w:eastAsia="Times New Roman" w:hAnsi="Bookman Old Style"/>
          <w:b/>
          <w:sz w:val="24"/>
          <w:szCs w:val="24"/>
          <w:u w:val="single"/>
        </w:rPr>
        <w:t>DOS DIVERTIMENTOS E EVENTOS PÚBLICOS</w:t>
      </w:r>
    </w:p>
    <w:p w:rsidR="00CA2A8A" w:rsidRPr="00DA15B8" w:rsidRDefault="00CA2A8A" w:rsidP="00D40AE1">
      <w:pPr>
        <w:spacing w:after="0" w:line="240" w:lineRule="auto"/>
        <w:rPr>
          <w:rFonts w:ascii="Bookman Old Style" w:eastAsia="Times New Roman" w:hAnsi="Bookman Old Style"/>
          <w:sz w:val="24"/>
          <w:szCs w:val="24"/>
        </w:rPr>
      </w:pPr>
    </w:p>
    <w:p w:rsidR="00CA2A8A" w:rsidRPr="00DA15B8" w:rsidRDefault="00CA2A8A" w:rsidP="00CA2A8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57 -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Para os efeitos desta Seção, divertimentos e eventos públicos são os que se realizam nos logradouros e vias públicas, de natureza recreativa, social, cultural, religiosa ou esportiva, sem caráter de permanência, a que o público tenha acesso, mediante pagamento ou não de entrada.</w:t>
      </w:r>
    </w:p>
    <w:p w:rsidR="00CA2A8A" w:rsidRPr="00DA15B8" w:rsidRDefault="00CA2A8A" w:rsidP="00CA2A8A">
      <w:pPr>
        <w:spacing w:after="0" w:line="240" w:lineRule="auto"/>
        <w:jc w:val="both"/>
        <w:rPr>
          <w:rFonts w:ascii="Bookman Old Style" w:eastAsia="Times New Roman" w:hAnsi="Bookman Old Style"/>
          <w:sz w:val="24"/>
          <w:szCs w:val="24"/>
          <w:shd w:val="clear" w:color="auto" w:fill="FFFFFF"/>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Parágrafo único</w:t>
      </w:r>
      <w:r w:rsidR="00CA2A8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Incluem-se na modalidade de divertimentos e eventos públicos os circos e parques de diversões e os espetáculos pirotécnicos.</w:t>
      </w:r>
      <w:r w:rsidRPr="00DA15B8">
        <w:rPr>
          <w:rFonts w:ascii="Bookman Old Style" w:eastAsia="Times New Roman" w:hAnsi="Bookman Old Style"/>
          <w:sz w:val="24"/>
          <w:szCs w:val="24"/>
        </w:rPr>
        <w:br/>
      </w:r>
      <w:r w:rsidRPr="00DA15B8">
        <w:rPr>
          <w:rFonts w:ascii="Bookman Old Style" w:eastAsia="Times New Roman" w:hAnsi="Bookman Old Style"/>
          <w:sz w:val="24"/>
          <w:szCs w:val="24"/>
        </w:rPr>
        <w:br/>
      </w:r>
      <w:r w:rsidR="00CA2A8A" w:rsidRPr="00DA15B8">
        <w:rPr>
          <w:rFonts w:ascii="Bookman Old Style" w:eastAsia="Times New Roman" w:hAnsi="Bookman Old Style"/>
          <w:b/>
          <w:sz w:val="24"/>
          <w:szCs w:val="24"/>
          <w:shd w:val="clear" w:color="auto" w:fill="FFFFFF"/>
        </w:rPr>
        <w:t>Artigo 58 -</w:t>
      </w:r>
      <w:r w:rsidR="00CA2A8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A realização de eventos em logradouro público </w:t>
      </w:r>
      <w:proofErr w:type="gramStart"/>
      <w:r w:rsidRPr="00DA15B8">
        <w:rPr>
          <w:rFonts w:ascii="Bookman Old Style" w:eastAsia="Times New Roman" w:hAnsi="Bookman Old Style"/>
          <w:sz w:val="24"/>
          <w:szCs w:val="24"/>
          <w:shd w:val="clear" w:color="auto" w:fill="FFFFFF"/>
        </w:rPr>
        <w:t>sujeita-se</w:t>
      </w:r>
      <w:proofErr w:type="gramEnd"/>
      <w:r w:rsidRPr="00DA15B8">
        <w:rPr>
          <w:rFonts w:ascii="Bookman Old Style" w:eastAsia="Times New Roman" w:hAnsi="Bookman Old Style"/>
          <w:sz w:val="24"/>
          <w:szCs w:val="24"/>
          <w:shd w:val="clear" w:color="auto" w:fill="FFFFFF"/>
        </w:rPr>
        <w:t xml:space="preserve"> a processo prévio de licenciamento, devendo o requerimento inicial estar instruído, no que couber, com:</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 - termo de responsabilidade técnica referente ao equipamento de diversão pública;</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 - laudo técnico descritivo de sua condição de segurança;</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III - área a ser utilizada;</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IV - locais para estacionamento de veículos e para carga e descarga;</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 - solução para a fluidez de trânsito;</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 - garantia de acessibilidade para veículo utilizado em situações emergenciais;</w:t>
      </w: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VII - garantia de acessibilidade aos imóveis </w:t>
      </w:r>
      <w:proofErr w:type="spellStart"/>
      <w:r w:rsidRPr="00DA15B8">
        <w:rPr>
          <w:rFonts w:ascii="Bookman Old Style" w:eastAsia="Times New Roman" w:hAnsi="Bookman Old Style"/>
          <w:sz w:val="24"/>
          <w:szCs w:val="24"/>
          <w:shd w:val="clear" w:color="auto" w:fill="FFFFFF"/>
        </w:rPr>
        <w:t>lindeiros</w:t>
      </w:r>
      <w:proofErr w:type="spellEnd"/>
      <w:r w:rsidRPr="00DA15B8">
        <w:rPr>
          <w:rFonts w:ascii="Bookman Old Style" w:eastAsia="Times New Roman" w:hAnsi="Bookman Old Style"/>
          <w:sz w:val="24"/>
          <w:szCs w:val="24"/>
          <w:shd w:val="clear" w:color="auto" w:fill="FFFFFF"/>
        </w:rPr>
        <w:t>;</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VIII - solução da questão de limpeza pública;</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IX - medidas de proteção do meio ambiente.</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1º </w:t>
      </w:r>
      <w:r w:rsidR="00CA2A8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Os procedimentos técnicos e administrativos para o atendimento do disposto neste artigo deverão ser objeto de regulamentação complementar por parte do Poder Executivo.</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2º </w:t>
      </w:r>
      <w:r w:rsidR="00CA2A8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Para a realização de eventos, o requerente deverá firmar termo de compromisso relativo a danos ao patrimônio público ou quaisquer outros decorrentes do evento.</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3º </w:t>
      </w:r>
      <w:r w:rsidR="00CA2A8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Os eventos e atividades de diversão pública, embora autorizados, só poderão ser franqueados ao público depois de vistoriadas todas as suas instalações pelas autoridades </w:t>
      </w:r>
      <w:r w:rsidR="003F41EB" w:rsidRPr="00DA15B8">
        <w:rPr>
          <w:rFonts w:ascii="Bookman Old Style" w:eastAsia="Times New Roman" w:hAnsi="Bookman Old Style"/>
          <w:sz w:val="24"/>
          <w:szCs w:val="24"/>
          <w:shd w:val="clear" w:color="auto" w:fill="FFFFFF"/>
        </w:rPr>
        <w:t>competentes</w:t>
      </w:r>
      <w:r w:rsidRPr="00DA15B8">
        <w:rPr>
          <w:rFonts w:ascii="Bookman Old Style" w:eastAsia="Times New Roman" w:hAnsi="Bookman Old Style"/>
          <w:sz w:val="24"/>
          <w:szCs w:val="24"/>
          <w:shd w:val="clear" w:color="auto" w:fill="FFFFFF"/>
        </w:rPr>
        <w:t>, observando-se o cumprimento da legislação e das normas pertinentes.</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3F41EB"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Artigo 59</w:t>
      </w:r>
      <w:r w:rsidR="00CA2A8A" w:rsidRPr="00DA15B8">
        <w:rPr>
          <w:rFonts w:ascii="Bookman Old Style" w:eastAsia="Times New Roman" w:hAnsi="Bookman Old Style"/>
          <w:b/>
          <w:sz w:val="24"/>
          <w:szCs w:val="24"/>
          <w:shd w:val="clear" w:color="auto" w:fill="FFFFFF"/>
        </w:rPr>
        <w:t xml:space="preserve"> -</w:t>
      </w:r>
      <w:r w:rsidR="00CA2A8A"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Para a realização de eventos, o responsável pela atividade deverá instalar sanitários para uso dos frequentadores, separadamente para cada sexo, do tipo móvel ou não, com capacidade e número compatíveis com as especificidades da atividade.</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Parágrafo único. Os casos a que se aplicam o disposto no "caput" deste artigo e o número de sanitários deverão ser especificados pelo Poder Executivo em regulamentação complementar.</w:t>
      </w:r>
    </w:p>
    <w:p w:rsidR="00CA2A8A" w:rsidRPr="00DA15B8" w:rsidRDefault="00CA2A8A" w:rsidP="00CA2A8A">
      <w:pPr>
        <w:spacing w:after="0" w:line="240" w:lineRule="auto"/>
        <w:jc w:val="both"/>
        <w:rPr>
          <w:rFonts w:ascii="Bookman Old Style" w:eastAsia="Times New Roman" w:hAnsi="Bookman Old Style"/>
          <w:sz w:val="24"/>
          <w:szCs w:val="24"/>
        </w:rPr>
      </w:pPr>
    </w:p>
    <w:p w:rsidR="00CA2A8A" w:rsidRPr="00DA15B8" w:rsidRDefault="00CA2A8A"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Art</w:t>
      </w:r>
      <w:r w:rsidR="003F41EB" w:rsidRPr="00DA15B8">
        <w:rPr>
          <w:rFonts w:ascii="Bookman Old Style" w:eastAsia="Times New Roman" w:hAnsi="Bookman Old Style"/>
          <w:b/>
          <w:sz w:val="24"/>
          <w:szCs w:val="24"/>
          <w:shd w:val="clear" w:color="auto" w:fill="FFFFFF"/>
        </w:rPr>
        <w:t>igo 60</w:t>
      </w:r>
      <w:r w:rsidRPr="00DA15B8">
        <w:rPr>
          <w:rFonts w:ascii="Bookman Old Style" w:eastAsia="Times New Roman" w:hAnsi="Bookman Old Style"/>
          <w:b/>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Os responsáveis por atividades de eventos públicos deverão proceder à limpeza e aos reparos da área lindeira ou afetada pela atividade até 24 (vinte e quatro) horas após realização da atividade.</w:t>
      </w:r>
    </w:p>
    <w:p w:rsidR="00CA2A8A" w:rsidRPr="00DA15B8" w:rsidRDefault="00CA2A8A" w:rsidP="00CA2A8A">
      <w:pPr>
        <w:spacing w:after="0" w:line="240" w:lineRule="auto"/>
        <w:jc w:val="both"/>
        <w:rPr>
          <w:rFonts w:ascii="Bookman Old Style" w:eastAsia="Times New Roman" w:hAnsi="Bookman Old Style"/>
          <w:sz w:val="24"/>
          <w:szCs w:val="24"/>
        </w:rPr>
      </w:pPr>
    </w:p>
    <w:p w:rsidR="003F41EB" w:rsidRPr="00DA15B8" w:rsidRDefault="00CA2A8A"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w:t>
      </w:r>
      <w:r w:rsidR="003F41EB"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1º</w:t>
      </w:r>
      <w:r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 xml:space="preserve"> Em atividades de programação continuada, independente de sua duração, a limpeza e os reparos de que tratam o "caput" deste artigo deverão ser realizados em intervalos não inferiores a 24 (vinte e quatro) horas.</w:t>
      </w:r>
    </w:p>
    <w:p w:rsidR="003F41EB" w:rsidRPr="00DA15B8" w:rsidRDefault="003F41EB" w:rsidP="00CA2A8A">
      <w:pPr>
        <w:spacing w:after="0" w:line="240" w:lineRule="auto"/>
        <w:jc w:val="both"/>
        <w:rPr>
          <w:rFonts w:ascii="Bookman Old Style" w:eastAsia="Times New Roman" w:hAnsi="Bookman Old Style"/>
          <w:sz w:val="24"/>
          <w:szCs w:val="24"/>
        </w:rPr>
      </w:pPr>
    </w:p>
    <w:p w:rsidR="00CA2A8A"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w:t>
      </w:r>
      <w:r w:rsidR="003F41EB"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2º</w:t>
      </w:r>
      <w:r w:rsidR="00CA2A8A"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Na hipótese de inobservância do disposto no inciso II deste artigo, o Executivo poderá realizar os serviços considerados necessários, cobrando do infrator o custo correspondente, acrescido de 20% (vinte por cento).</w:t>
      </w:r>
    </w:p>
    <w:p w:rsidR="00CA2A8A" w:rsidRPr="00DA15B8" w:rsidRDefault="00CA2A8A" w:rsidP="00CA2A8A">
      <w:pPr>
        <w:spacing w:after="0" w:line="240" w:lineRule="auto"/>
        <w:jc w:val="both"/>
        <w:rPr>
          <w:rFonts w:ascii="Bookman Old Style" w:eastAsia="Times New Roman" w:hAnsi="Bookman Old Style"/>
          <w:sz w:val="24"/>
          <w:szCs w:val="24"/>
        </w:rPr>
      </w:pPr>
    </w:p>
    <w:p w:rsidR="00D85671" w:rsidRPr="00DA15B8" w:rsidRDefault="003F41EB" w:rsidP="00CA2A8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Artigo 61</w:t>
      </w:r>
      <w:r w:rsidR="00CA2A8A" w:rsidRPr="00DA15B8">
        <w:rPr>
          <w:rFonts w:ascii="Bookman Old Style" w:eastAsia="Times New Roman" w:hAnsi="Bookman Old Style"/>
          <w:b/>
          <w:sz w:val="24"/>
          <w:szCs w:val="24"/>
          <w:shd w:val="clear" w:color="auto" w:fill="FFFFFF"/>
        </w:rPr>
        <w:t xml:space="preserve"> -</w:t>
      </w:r>
      <w:r w:rsidR="00CA2A8A" w:rsidRPr="00DA15B8">
        <w:rPr>
          <w:rFonts w:ascii="Bookman Old Style" w:eastAsia="Times New Roman" w:hAnsi="Bookman Old Style"/>
          <w:sz w:val="24"/>
          <w:szCs w:val="24"/>
          <w:shd w:val="clear" w:color="auto" w:fill="FFFFFF"/>
        </w:rPr>
        <w:t xml:space="preserve"> </w:t>
      </w:r>
      <w:r w:rsidR="00EB7AA3" w:rsidRPr="00DA15B8">
        <w:rPr>
          <w:rFonts w:ascii="Bookman Old Style" w:eastAsia="Times New Roman" w:hAnsi="Bookman Old Style"/>
          <w:sz w:val="24"/>
          <w:szCs w:val="24"/>
          <w:shd w:val="clear" w:color="auto" w:fill="FFFFFF"/>
        </w:rPr>
        <w:t>A regulamentação complementar desta Seção, por meio de ato normativo e/ou legislação específica, poderá incluir a definição de locais e horários específicos para a realização de eventos e de atividades de divertimento público, correlacionando inclusive com determinada época, circunstância ou atividade.</w:t>
      </w:r>
    </w:p>
    <w:p w:rsidR="003F41EB" w:rsidRPr="00DA15B8" w:rsidRDefault="003F41EB" w:rsidP="00CA2A8A">
      <w:pPr>
        <w:spacing w:after="0" w:line="240" w:lineRule="auto"/>
        <w:jc w:val="both"/>
        <w:rPr>
          <w:rFonts w:ascii="Bookman Old Style" w:eastAsia="Times New Roman" w:hAnsi="Bookman Old Style"/>
          <w:sz w:val="24"/>
          <w:szCs w:val="24"/>
          <w:shd w:val="clear" w:color="auto" w:fill="FFFFFF"/>
        </w:rPr>
      </w:pPr>
    </w:p>
    <w:p w:rsidR="00D85671" w:rsidRPr="00DA15B8" w:rsidRDefault="00D85671" w:rsidP="00CA2A8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b/>
          <w:sz w:val="24"/>
          <w:szCs w:val="24"/>
          <w:shd w:val="clear" w:color="auto" w:fill="FFFFFF"/>
        </w:rPr>
        <w:t xml:space="preserve">Artigo 62 - </w:t>
      </w:r>
      <w:r w:rsidR="00EB7AA3" w:rsidRPr="00DA15B8">
        <w:rPr>
          <w:rFonts w:ascii="Bookman Old Style" w:eastAsia="Times New Roman" w:hAnsi="Bookman Old Style"/>
          <w:sz w:val="24"/>
          <w:szCs w:val="24"/>
          <w:shd w:val="clear" w:color="auto" w:fill="FFFFFF"/>
        </w:rPr>
        <w:t xml:space="preserve">A autorização de funcionamento de atividades de duração prolongada, como os circos e parques de diversão, não poderá ser por prazo superior a </w:t>
      </w:r>
      <w:r w:rsidR="00CE68D4" w:rsidRPr="00DA15B8">
        <w:rPr>
          <w:rFonts w:ascii="Bookman Old Style" w:eastAsia="Times New Roman" w:hAnsi="Bookman Old Style"/>
          <w:sz w:val="24"/>
          <w:szCs w:val="24"/>
          <w:shd w:val="clear" w:color="auto" w:fill="FFFFFF"/>
        </w:rPr>
        <w:t>30</w:t>
      </w:r>
      <w:r w:rsidR="00EB7AA3" w:rsidRPr="00DA15B8">
        <w:rPr>
          <w:rFonts w:ascii="Bookman Old Style" w:eastAsia="Times New Roman" w:hAnsi="Bookman Old Style"/>
          <w:sz w:val="24"/>
          <w:szCs w:val="24"/>
          <w:shd w:val="clear" w:color="auto" w:fill="FFFFFF"/>
        </w:rPr>
        <w:t xml:space="preserve"> dias, sendo facul</w:t>
      </w:r>
      <w:r w:rsidRPr="00DA15B8">
        <w:rPr>
          <w:rFonts w:ascii="Bookman Old Style" w:eastAsia="Times New Roman" w:hAnsi="Bookman Old Style"/>
          <w:sz w:val="24"/>
          <w:szCs w:val="24"/>
          <w:shd w:val="clear" w:color="auto" w:fill="FFFFFF"/>
        </w:rPr>
        <w:t>tada a solicitação de renovação.</w:t>
      </w:r>
    </w:p>
    <w:p w:rsidR="00D85671" w:rsidRPr="00DA15B8" w:rsidRDefault="00D85671" w:rsidP="00CA2A8A">
      <w:pPr>
        <w:spacing w:after="0" w:line="240" w:lineRule="auto"/>
        <w:jc w:val="both"/>
        <w:rPr>
          <w:rFonts w:ascii="Bookman Old Style" w:eastAsia="Times New Roman" w:hAnsi="Bookman Old Style"/>
          <w:sz w:val="24"/>
          <w:szCs w:val="24"/>
          <w:shd w:val="clear" w:color="auto" w:fill="FFFFFF"/>
        </w:rPr>
      </w:pPr>
    </w:p>
    <w:p w:rsidR="00CE68D4" w:rsidRPr="00DA15B8" w:rsidRDefault="00EB7AA3"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sz w:val="24"/>
          <w:szCs w:val="24"/>
          <w:shd w:val="clear" w:color="auto" w:fill="FFFFFF"/>
        </w:rPr>
        <w:t xml:space="preserve">§ 1º </w:t>
      </w:r>
      <w:r w:rsidR="00D8567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Ao conceder autorização ou renovação, observado o disposto nos artigos </w:t>
      </w:r>
      <w:r w:rsidR="00D85671" w:rsidRPr="00DA15B8">
        <w:rPr>
          <w:rFonts w:ascii="Bookman Old Style" w:eastAsia="Times New Roman" w:hAnsi="Bookman Old Style"/>
          <w:sz w:val="24"/>
          <w:szCs w:val="24"/>
          <w:shd w:val="clear" w:color="auto" w:fill="FFFFFF"/>
        </w:rPr>
        <w:t xml:space="preserve">58, 59 e 60 </w:t>
      </w:r>
      <w:r w:rsidRPr="00DA15B8">
        <w:rPr>
          <w:rFonts w:ascii="Bookman Old Style" w:eastAsia="Times New Roman" w:hAnsi="Bookman Old Style"/>
          <w:sz w:val="24"/>
          <w:szCs w:val="24"/>
          <w:shd w:val="clear" w:color="auto" w:fill="FFFFFF"/>
        </w:rPr>
        <w:t>deste Código, poderá o Executivo estabelecer as restrições que julgar convenientes ao interesse público.</w:t>
      </w:r>
      <w:r w:rsidRPr="00DA15B8">
        <w:rPr>
          <w:rFonts w:ascii="Bookman Old Style" w:eastAsia="Times New Roman" w:hAnsi="Bookman Old Style"/>
          <w:sz w:val="24"/>
          <w:szCs w:val="24"/>
        </w:rPr>
        <w:br/>
      </w:r>
      <w:r w:rsidRPr="00DA15B8">
        <w:rPr>
          <w:rFonts w:ascii="Bookman Old Style" w:eastAsia="Times New Roman" w:hAnsi="Bookman Old Style"/>
          <w:sz w:val="24"/>
          <w:szCs w:val="24"/>
        </w:rPr>
        <w:br/>
      </w:r>
      <w:r w:rsidRPr="00DA15B8">
        <w:rPr>
          <w:rFonts w:ascii="Bookman Old Style" w:eastAsia="Times New Roman" w:hAnsi="Bookman Old Style"/>
          <w:sz w:val="24"/>
          <w:szCs w:val="24"/>
          <w:shd w:val="clear" w:color="auto" w:fill="FFFFFF"/>
        </w:rPr>
        <w:t>§ 2º</w:t>
      </w:r>
      <w:r w:rsidR="00D8567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A seu juízo, poderá a Prefeitura não renovar a autorização ou estabelecer novas restrições para a concessão da renovação solicitada.</w:t>
      </w:r>
    </w:p>
    <w:p w:rsidR="00CE68D4" w:rsidRPr="00DA15B8" w:rsidRDefault="00CE68D4" w:rsidP="00CA2A8A">
      <w:pPr>
        <w:spacing w:after="0" w:line="240" w:lineRule="auto"/>
        <w:jc w:val="both"/>
        <w:rPr>
          <w:rFonts w:ascii="Bookman Old Style" w:eastAsia="Times New Roman" w:hAnsi="Bookman Old Style"/>
          <w:sz w:val="24"/>
          <w:szCs w:val="24"/>
        </w:rPr>
      </w:pPr>
    </w:p>
    <w:p w:rsidR="00D85671" w:rsidRPr="00DA15B8" w:rsidRDefault="00D85671" w:rsidP="00CA2A8A">
      <w:pPr>
        <w:spacing w:after="0" w:line="240" w:lineRule="auto"/>
        <w:jc w:val="both"/>
        <w:rPr>
          <w:rFonts w:ascii="Bookman Old Style" w:eastAsia="Times New Roman" w:hAnsi="Bookman Old Style"/>
          <w:sz w:val="24"/>
          <w:szCs w:val="24"/>
        </w:rPr>
      </w:pPr>
      <w:r w:rsidRPr="00DA15B8">
        <w:rPr>
          <w:rFonts w:ascii="Bookman Old Style" w:eastAsia="Times New Roman" w:hAnsi="Bookman Old Style"/>
          <w:b/>
          <w:sz w:val="24"/>
          <w:szCs w:val="24"/>
          <w:shd w:val="clear" w:color="auto" w:fill="FFFFFF"/>
        </w:rPr>
        <w:t xml:space="preserve">Artigo 63 - </w:t>
      </w:r>
      <w:r w:rsidRPr="00DA15B8">
        <w:rPr>
          <w:rFonts w:ascii="Bookman Old Style" w:eastAsia="Times New Roman" w:hAnsi="Bookman Old Style"/>
          <w:sz w:val="24"/>
          <w:szCs w:val="24"/>
          <w:shd w:val="clear" w:color="auto" w:fill="FFFFFF"/>
        </w:rPr>
        <w:t>O</w:t>
      </w:r>
      <w:r w:rsidR="00EB7AA3" w:rsidRPr="00DA15B8">
        <w:rPr>
          <w:rFonts w:ascii="Bookman Old Style" w:eastAsia="Times New Roman" w:hAnsi="Bookman Old Style"/>
          <w:sz w:val="24"/>
          <w:szCs w:val="24"/>
          <w:shd w:val="clear" w:color="auto" w:fill="FFFFFF"/>
        </w:rPr>
        <w:t>s programas anunciados serão executados integralmente, não podendo os espetáculos ser iniciados em hora diversa da marcada, salvo por motivo de força maior, devidamente comprovado.</w:t>
      </w:r>
    </w:p>
    <w:p w:rsidR="00D85671" w:rsidRPr="00DA15B8" w:rsidRDefault="00D85671" w:rsidP="00CA2A8A">
      <w:pPr>
        <w:spacing w:after="0" w:line="240" w:lineRule="auto"/>
        <w:jc w:val="both"/>
        <w:rPr>
          <w:rFonts w:ascii="Bookman Old Style" w:eastAsia="Times New Roman" w:hAnsi="Bookman Old Style"/>
          <w:sz w:val="24"/>
          <w:szCs w:val="24"/>
        </w:rPr>
      </w:pPr>
    </w:p>
    <w:p w:rsidR="00EB7AA3" w:rsidRPr="00DA15B8" w:rsidRDefault="00EB7AA3" w:rsidP="00CA2A8A">
      <w:pPr>
        <w:spacing w:after="0" w:line="240" w:lineRule="auto"/>
        <w:jc w:val="both"/>
        <w:rPr>
          <w:rFonts w:ascii="Bookman Old Style" w:eastAsia="Times New Roman" w:hAnsi="Bookman Old Style"/>
          <w:sz w:val="24"/>
          <w:szCs w:val="24"/>
          <w:shd w:val="clear" w:color="auto" w:fill="FFFFFF"/>
        </w:rPr>
      </w:pPr>
      <w:r w:rsidRPr="00DA15B8">
        <w:rPr>
          <w:rFonts w:ascii="Bookman Old Style" w:eastAsia="Times New Roman" w:hAnsi="Bookman Old Style"/>
          <w:sz w:val="24"/>
          <w:szCs w:val="24"/>
          <w:shd w:val="clear" w:color="auto" w:fill="FFFFFF"/>
        </w:rPr>
        <w:t>Parágrafo único</w:t>
      </w:r>
      <w:r w:rsidR="00D85671"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 xml:space="preserve"> Em caso de modificação do programa ou de horário será obrigatória à devolução aos espectadores do valor integral das entradas.</w:t>
      </w:r>
      <w:r w:rsidRPr="00DA15B8">
        <w:rPr>
          <w:rFonts w:ascii="Bookman Old Style" w:eastAsia="Times New Roman" w:hAnsi="Bookman Old Style"/>
          <w:sz w:val="24"/>
          <w:szCs w:val="24"/>
        </w:rPr>
        <w:br/>
      </w:r>
      <w:r w:rsidRPr="00DA15B8">
        <w:rPr>
          <w:rFonts w:ascii="Bookman Old Style" w:eastAsia="Times New Roman" w:hAnsi="Bookman Old Style"/>
          <w:sz w:val="24"/>
          <w:szCs w:val="24"/>
        </w:rPr>
        <w:br/>
      </w:r>
      <w:r w:rsidR="00CE68D4" w:rsidRPr="00DA15B8">
        <w:rPr>
          <w:rFonts w:ascii="Bookman Old Style" w:eastAsia="Times New Roman" w:hAnsi="Bookman Old Style"/>
          <w:b/>
          <w:sz w:val="24"/>
          <w:szCs w:val="24"/>
          <w:shd w:val="clear" w:color="auto" w:fill="FFFFFF"/>
        </w:rPr>
        <w:t>Artigo 64</w:t>
      </w:r>
      <w:r w:rsidR="0015605D" w:rsidRPr="00DA15B8">
        <w:rPr>
          <w:rFonts w:ascii="Bookman Old Style" w:eastAsia="Times New Roman" w:hAnsi="Bookman Old Style"/>
          <w:b/>
          <w:sz w:val="24"/>
          <w:szCs w:val="24"/>
          <w:shd w:val="clear" w:color="auto" w:fill="FFFFFF"/>
        </w:rPr>
        <w:t xml:space="preserve"> -</w:t>
      </w:r>
      <w:r w:rsidR="0015605D" w:rsidRPr="00DA15B8">
        <w:rPr>
          <w:rFonts w:ascii="Bookman Old Style" w:eastAsia="Times New Roman" w:hAnsi="Bookman Old Style"/>
          <w:sz w:val="24"/>
          <w:szCs w:val="24"/>
          <w:shd w:val="clear" w:color="auto" w:fill="FFFFFF"/>
        </w:rPr>
        <w:t xml:space="preserve"> </w:t>
      </w:r>
      <w:r w:rsidRPr="00DA15B8">
        <w:rPr>
          <w:rFonts w:ascii="Bookman Old Style" w:eastAsia="Times New Roman" w:hAnsi="Bookman Old Style"/>
          <w:sz w:val="24"/>
          <w:szCs w:val="24"/>
          <w:shd w:val="clear" w:color="auto" w:fill="FFFFFF"/>
        </w:rPr>
        <w:t>Os bilhetes de entrada não poderão ser vendidos por preço superior ao anunciado e em número excedente à lotação do estabelecimento.</w:t>
      </w:r>
    </w:p>
    <w:p w:rsidR="0015605D" w:rsidRPr="00DA15B8" w:rsidRDefault="0015605D" w:rsidP="00CA2A8A">
      <w:pPr>
        <w:spacing w:after="0" w:line="240" w:lineRule="auto"/>
        <w:jc w:val="both"/>
        <w:rPr>
          <w:rFonts w:ascii="Bookman Old Style" w:eastAsia="Times New Roman" w:hAnsi="Bookman Old Style"/>
          <w:sz w:val="24"/>
          <w:szCs w:val="24"/>
          <w:shd w:val="clear" w:color="auto" w:fill="FFFFFF"/>
        </w:rPr>
      </w:pPr>
    </w:p>
    <w:p w:rsidR="009C58B5" w:rsidRPr="00DA15B8" w:rsidRDefault="0015605D" w:rsidP="009C58B5">
      <w:pPr>
        <w:pStyle w:val="NormalWeb"/>
        <w:shd w:val="clear" w:color="auto" w:fill="FFFFFF"/>
        <w:spacing w:before="0" w:beforeAutospacing="0" w:after="0" w:afterAutospacing="0"/>
        <w:jc w:val="center"/>
        <w:rPr>
          <w:rFonts w:ascii="Bookman Old Style" w:hAnsi="Bookman Old Style"/>
          <w:caps/>
          <w:u w:val="single"/>
        </w:rPr>
      </w:pPr>
      <w:r w:rsidRPr="00DA15B8">
        <w:rPr>
          <w:rFonts w:ascii="Bookman Old Style" w:hAnsi="Bookman Old Style"/>
          <w:b/>
          <w:u w:val="single"/>
        </w:rPr>
        <w:t>Capítulo </w:t>
      </w:r>
      <w:r w:rsidRPr="00DA15B8">
        <w:rPr>
          <w:rFonts w:ascii="Bookman Old Style" w:hAnsi="Bookman Old Style"/>
          <w:b/>
          <w:caps/>
          <w:u w:val="single"/>
        </w:rPr>
        <w:t>V</w:t>
      </w:r>
      <w:r w:rsidRPr="00DA15B8">
        <w:rPr>
          <w:rFonts w:ascii="Bookman Old Style" w:hAnsi="Bookman Old Style"/>
          <w:b/>
          <w:caps/>
          <w:u w:val="single"/>
        </w:rPr>
        <w:br/>
      </w:r>
      <w:r w:rsidRPr="00DA15B8">
        <w:rPr>
          <w:rStyle w:val="Forte"/>
          <w:rFonts w:ascii="Bookman Old Style" w:hAnsi="Bookman Old Style"/>
          <w:bCs w:val="0"/>
          <w:caps/>
          <w:u w:val="single"/>
        </w:rPr>
        <w:t>DA INSTALAÇÃO DE ENGENHO DE PUBLICIDADE</w:t>
      </w:r>
      <w:bookmarkStart w:id="6" w:name="artigo_70"/>
    </w:p>
    <w:p w:rsidR="009C58B5" w:rsidRPr="00DA15B8" w:rsidRDefault="009C58B5" w:rsidP="009C58B5">
      <w:pPr>
        <w:pStyle w:val="NormalWeb"/>
        <w:shd w:val="clear" w:color="auto" w:fill="FFFFFF"/>
        <w:spacing w:before="0" w:beforeAutospacing="0" w:after="0" w:afterAutospacing="0"/>
        <w:rPr>
          <w:rFonts w:ascii="Bookman Old Style" w:hAnsi="Bookman Old Style"/>
          <w:caps/>
          <w:u w:val="single"/>
        </w:rPr>
      </w:pPr>
    </w:p>
    <w:bookmarkEnd w:id="6"/>
    <w:p w:rsidR="009C58B5" w:rsidRPr="00DA15B8" w:rsidRDefault="00E84226"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65</w:t>
      </w:r>
      <w:r w:rsidR="009C58B5"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Este Código é aplicável a todo engenho de publicidade exposto na paisagem urbana e visível de qualquer ponto do espaço urbano.</w:t>
      </w:r>
    </w:p>
    <w:p w:rsidR="009C58B5" w:rsidRPr="00DA15B8" w:rsidRDefault="009C58B5"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9C58B5"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rPr>
        <w:t>Artigo 66 -</w:t>
      </w:r>
      <w:r w:rsidRPr="00DA15B8">
        <w:rPr>
          <w:rFonts w:ascii="Bookman Old Style" w:hAnsi="Bookman Old Style"/>
        </w:rPr>
        <w:t xml:space="preserve"> </w:t>
      </w:r>
      <w:r w:rsidR="0015605D" w:rsidRPr="00DA15B8">
        <w:rPr>
          <w:rFonts w:ascii="Bookman Old Style" w:hAnsi="Bookman Old Style"/>
          <w:shd w:val="clear" w:color="auto" w:fill="FFFFFF"/>
        </w:rPr>
        <w:t>Para os efeitos deste Código entende-se por:</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engenho de publicidade: todo e qualquer dispositivo ou equipamento utilizado com o fim de veicular publicidade, tais como tabuleta, cartaz, letreiro, painel, placa, faixa, bandeira, estandarte, balão, pintura de letreiros, pintura mural, bem como outros mecanismos que se enquadrem na definição contida neste inciso, independentemente da denominação dada;</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II - publicidade: mensagem veiculada por qualquer meio, forma ou material, cuja finalidade seja a de promover ou identificar produtos, empresas, serviços, empreendimentos, profissionais, pessoas, ou ideias de qualquer espécie.</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Parágrafo único</w:t>
      </w:r>
      <w:r w:rsidR="007526C9"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 Para os fins deste Código, o engenho de publicidade constitui modalidade de mobiliário urbano.</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3171B5" w:rsidP="009C58B5">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shd w:val="clear" w:color="auto" w:fill="FFFFFF"/>
        </w:rPr>
        <w:lastRenderedPageBreak/>
        <w:t>Artigo 67</w:t>
      </w:r>
      <w:r w:rsidR="007526C9" w:rsidRPr="00DA15B8">
        <w:rPr>
          <w:rFonts w:ascii="Bookman Old Style" w:hAnsi="Bookman Old Style"/>
          <w:b/>
          <w:shd w:val="clear" w:color="auto" w:fill="FFFFFF"/>
        </w:rPr>
        <w:t xml:space="preserve"> -</w:t>
      </w:r>
      <w:r w:rsidR="007526C9" w:rsidRPr="00DA15B8">
        <w:rPr>
          <w:rFonts w:ascii="Bookman Old Style" w:hAnsi="Bookman Old Style"/>
          <w:shd w:val="clear" w:color="auto" w:fill="FFFFFF"/>
        </w:rPr>
        <w:t xml:space="preserve"> E</w:t>
      </w:r>
      <w:r w:rsidR="0015605D" w:rsidRPr="00DA15B8">
        <w:rPr>
          <w:rFonts w:ascii="Bookman Old Style" w:hAnsi="Bookman Old Style"/>
          <w:shd w:val="clear" w:color="auto" w:fill="FFFFFF"/>
        </w:rPr>
        <w:t>m qualquer hipótese é vedada a instalação de engenho de publicidade:</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em local em que prejudique a identificação e preservação dos marcos referenciais urbanos;</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 - que de alguma forma prejudique os aspectos paisagísticos da cidade, seus panoramas naturais, monumentos típicos, históricos e tradicionais;</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III - em local em que, de qualquer maneira, prejudique a sinalização de trânsito ou outra destinada à orientação pública, ou ainda que cause insegurança ao trânsito de veículo e pedestre;</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IV - em placa indicativa de trânsito;</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V - em árvores;</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VI - em corpos </w:t>
      </w:r>
      <w:proofErr w:type="gramStart"/>
      <w:r w:rsidRPr="00DA15B8">
        <w:rPr>
          <w:rFonts w:ascii="Bookman Old Style" w:hAnsi="Bookman Old Style"/>
          <w:shd w:val="clear" w:color="auto" w:fill="FFFFFF"/>
        </w:rPr>
        <w:t>d`água</w:t>
      </w:r>
      <w:proofErr w:type="gramEnd"/>
      <w:r w:rsidRPr="00DA15B8">
        <w:rPr>
          <w:rFonts w:ascii="Bookman Old Style" w:hAnsi="Bookman Old Style"/>
          <w:shd w:val="clear" w:color="auto" w:fill="FFFFFF"/>
        </w:rPr>
        <w:t>;</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VII - em dutos de abastecimento de água, hidrantes e caixas </w:t>
      </w:r>
      <w:proofErr w:type="gramStart"/>
      <w:r w:rsidRPr="00DA15B8">
        <w:rPr>
          <w:rFonts w:ascii="Bookman Old Style" w:hAnsi="Bookman Old Style"/>
          <w:shd w:val="clear" w:color="auto" w:fill="FFFFFF"/>
        </w:rPr>
        <w:t>d`água</w:t>
      </w:r>
      <w:proofErr w:type="gramEnd"/>
      <w:r w:rsidRPr="00DA15B8">
        <w:rPr>
          <w:rFonts w:ascii="Bookman Old Style" w:hAnsi="Bookman Old Style"/>
          <w:shd w:val="clear" w:color="auto" w:fill="FFFFFF"/>
        </w:rPr>
        <w:t>;</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VIII - em Áreas de Preservação Ambiental;</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IX - em áreas verdes ou institucionais de loteamentos;</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X - em edificações tombadas, exceto aquelas destinadas à identificação do estabelecimento;</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XI - em monumentos e obras públicas de arte;</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XII - que obstrua, intercepte ou reduza o vão das portas, janelas e respectivas bandeiras;</w:t>
      </w:r>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p w:rsidR="007526C9"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XIII - que veicule mensagem de apologia ao crime e à violência, que seja contrária ao pluralismo ideológico, religioso ou político e que promova a exclusão social ou a discriminação de qualquer tipo.</w:t>
      </w:r>
      <w:bookmarkStart w:id="7" w:name="artigo_73"/>
    </w:p>
    <w:p w:rsidR="007526C9" w:rsidRPr="00DA15B8" w:rsidRDefault="007526C9" w:rsidP="009C58B5">
      <w:pPr>
        <w:pStyle w:val="NormalWeb"/>
        <w:shd w:val="clear" w:color="auto" w:fill="FFFFFF"/>
        <w:spacing w:before="0" w:beforeAutospacing="0" w:after="0" w:afterAutospacing="0"/>
        <w:jc w:val="both"/>
        <w:rPr>
          <w:rFonts w:ascii="Bookman Old Style" w:hAnsi="Bookman Old Style"/>
        </w:rPr>
      </w:pPr>
    </w:p>
    <w:bookmarkEnd w:id="7"/>
    <w:p w:rsidR="00084A93" w:rsidRPr="00DA15B8" w:rsidRDefault="001B68D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68</w:t>
      </w:r>
      <w:r w:rsidR="007526C9" w:rsidRPr="00DA15B8">
        <w:rPr>
          <w:rFonts w:ascii="Bookman Old Style" w:hAnsi="Bookman Old Style"/>
          <w:b/>
          <w:shd w:val="clear" w:color="auto" w:fill="FFFFFF"/>
        </w:rPr>
        <w:t xml:space="preserve"> -</w:t>
      </w:r>
      <w:r w:rsidR="007526C9"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É permitida a instalação de engenho de publicidade em logradouro público durante a realização de evento, desde que o local de instalação seja estritamente o do evento, obedecidos os critérios de licenciamento.</w:t>
      </w:r>
      <w:r w:rsidR="0015605D" w:rsidRPr="00DA15B8">
        <w:rPr>
          <w:rFonts w:ascii="Bookman Old Style" w:hAnsi="Bookman Old Style"/>
        </w:rPr>
        <w:br/>
      </w:r>
      <w:r w:rsidR="0015605D" w:rsidRPr="00DA15B8">
        <w:rPr>
          <w:rFonts w:ascii="Bookman Old Style" w:hAnsi="Bookman Old Style"/>
        </w:rPr>
        <w:br/>
      </w:r>
      <w:r w:rsidRPr="00DA15B8">
        <w:rPr>
          <w:rFonts w:ascii="Bookman Old Style" w:hAnsi="Bookman Old Style"/>
          <w:b/>
          <w:shd w:val="clear" w:color="auto" w:fill="FFFFFF"/>
        </w:rPr>
        <w:t>Artigo 69</w:t>
      </w:r>
      <w:r w:rsidR="007526C9"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 xml:space="preserve">É permitida a instalação de engenho de publicidade em mobiliário urbano com o objetivo de que o preço cobrado pelo uso financie a </w:t>
      </w:r>
      <w:r w:rsidR="0015605D" w:rsidRPr="00DA15B8">
        <w:rPr>
          <w:rFonts w:ascii="Bookman Old Style" w:hAnsi="Bookman Old Style"/>
          <w:shd w:val="clear" w:color="auto" w:fill="FFFFFF"/>
        </w:rPr>
        <w:lastRenderedPageBreak/>
        <w:t>instalação, manutenção, substituição e padronização do mobiliário urbano, conforme critérios a serem estabelecidos pelo Executivo.</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rPr>
      </w:pPr>
    </w:p>
    <w:p w:rsidR="00084A93" w:rsidRPr="00DA15B8" w:rsidRDefault="001B68D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70</w:t>
      </w:r>
      <w:r w:rsidR="00084A93"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 xml:space="preserve">É permitida a instalação de faixas e estandartes em postes para a divulgação de evento ou quando transmitirem mensagem institucional veiculada por órgão e entidade do poder público, observado o período de exposição máximo de </w:t>
      </w:r>
      <w:proofErr w:type="gramStart"/>
      <w:r w:rsidR="0015605D" w:rsidRPr="00DA15B8">
        <w:rPr>
          <w:rFonts w:ascii="Bookman Old Style" w:hAnsi="Bookman Old Style"/>
          <w:shd w:val="clear" w:color="auto" w:fill="FFFFFF"/>
        </w:rPr>
        <w:t>5</w:t>
      </w:r>
      <w:proofErr w:type="gramEnd"/>
      <w:r w:rsidR="0015605D" w:rsidRPr="00DA15B8">
        <w:rPr>
          <w:rFonts w:ascii="Bookman Old Style" w:hAnsi="Bookman Old Style"/>
          <w:shd w:val="clear" w:color="auto" w:fill="FFFFFF"/>
        </w:rPr>
        <w:t xml:space="preserve"> (cinco) dias.</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rPr>
      </w:pP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1º </w:t>
      </w:r>
      <w:r w:rsidR="00084A93" w:rsidRPr="00DA15B8">
        <w:rPr>
          <w:rFonts w:ascii="Bookman Old Style" w:hAnsi="Bookman Old Style"/>
          <w:shd w:val="clear" w:color="auto" w:fill="FFFFFF"/>
        </w:rPr>
        <w:t xml:space="preserve">- </w:t>
      </w:r>
      <w:r w:rsidRPr="00DA15B8">
        <w:rPr>
          <w:rFonts w:ascii="Bookman Old Style" w:hAnsi="Bookman Old Style"/>
          <w:shd w:val="clear" w:color="auto" w:fill="FFFFFF"/>
        </w:rPr>
        <w:t>As faixas e os estandartes destinados à divulgação de campanha de interesse público poderão permanecer instalados por um período mais longo, mediante autorização específica.</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rPr>
      </w:pP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2º </w:t>
      </w:r>
      <w:r w:rsidR="00084A93" w:rsidRPr="00DA15B8">
        <w:rPr>
          <w:rFonts w:ascii="Bookman Old Style" w:hAnsi="Bookman Old Style"/>
          <w:shd w:val="clear" w:color="auto" w:fill="FFFFFF"/>
        </w:rPr>
        <w:t xml:space="preserve">- </w:t>
      </w:r>
      <w:r w:rsidRPr="00DA15B8">
        <w:rPr>
          <w:rFonts w:ascii="Bookman Old Style" w:hAnsi="Bookman Old Style"/>
          <w:shd w:val="clear" w:color="auto" w:fill="FFFFFF"/>
        </w:rPr>
        <w:t>O responsável pela instalação das faixas e estandartes deverá removê-las imediatamente após o término do prazo admitido.</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3º </w:t>
      </w:r>
      <w:r w:rsidR="00084A93"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É vedada a fixação de cartazes de qualquer natureza ou engenho de publicidade e fins particulares em postes. </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4º </w:t>
      </w:r>
      <w:r w:rsidR="00084A93"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Em caso de descumprimento do parágrafo anterior, serão solidariamente responsáveis pelo pagamento das multas administrativas e ressarcimento de danos ao terceiro, além da limpeza do poste: </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I - o responsável pelo engenho de publicidade;</w:t>
      </w: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rPr>
        <w:br/>
      </w:r>
      <w:r w:rsidRPr="00DA15B8">
        <w:rPr>
          <w:rFonts w:ascii="Bookman Old Style" w:hAnsi="Bookman Old Style"/>
          <w:shd w:val="clear" w:color="auto" w:fill="FFFFFF"/>
        </w:rPr>
        <w:t xml:space="preserve">II - o responsável pelo produto ou serviço anunciado; </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I</w:t>
      </w:r>
      <w:r w:rsidR="0015605D" w:rsidRPr="00DA15B8">
        <w:rPr>
          <w:rFonts w:ascii="Bookman Old Style" w:hAnsi="Bookman Old Style"/>
          <w:shd w:val="clear" w:color="auto" w:fill="FFFFFF"/>
        </w:rPr>
        <w:t xml:space="preserve">II - os patrocinadores que constarem da publicidade; </w:t>
      </w: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rPr>
        <w:br/>
      </w:r>
      <w:r w:rsidRPr="00DA15B8">
        <w:rPr>
          <w:rFonts w:ascii="Bookman Old Style" w:hAnsi="Bookman Old Style"/>
          <w:shd w:val="clear" w:color="auto" w:fill="FFFFFF"/>
        </w:rPr>
        <w:t xml:space="preserve">IV - terceiros eventualmente beneficiados. </w:t>
      </w:r>
      <w:bookmarkStart w:id="8" w:name="artigo_76"/>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p>
    <w:bookmarkEnd w:id="8"/>
    <w:p w:rsidR="00084A93" w:rsidRPr="00DA15B8" w:rsidRDefault="00084A93"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71 -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É permitida a instalação de engenho de publicidade em terreno ou lote vago, devidamente autorizado pelo proprietário, desde que:</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rPr>
      </w:pP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I - seja respeitado o afastamento frontal e distâncias de divisas nos termos da legislação de parcelamento, ocupação e uso do solo;</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084A93"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II - sejam atendidas as disposições deste Código relativas à construção de calçadas e ao fechamento do terreno vago.</w:t>
      </w:r>
      <w:bookmarkStart w:id="9" w:name="artigo_78"/>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p>
    <w:bookmarkEnd w:id="9"/>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72 -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 xml:space="preserve">É permitida a instalação de engenho de publicidade ou cartazes no tapume ou no muro frontal sobre o alinhamento do lote em obras ou em sua área de afastamento frontal, somente com a autorização expressa do proprietário do imóvel. </w:t>
      </w:r>
    </w:p>
    <w:p w:rsidR="00084A93" w:rsidRPr="00DA15B8" w:rsidRDefault="00084A93"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BC15BD"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lastRenderedPageBreak/>
        <w:t xml:space="preserve">§ 1º </w:t>
      </w:r>
      <w:r w:rsidR="00084A93" w:rsidRPr="00DA15B8">
        <w:rPr>
          <w:rFonts w:ascii="Bookman Old Style" w:hAnsi="Bookman Old Style"/>
          <w:shd w:val="clear" w:color="auto" w:fill="FFFFFF"/>
        </w:rPr>
        <w:t xml:space="preserve">- </w:t>
      </w:r>
      <w:r w:rsidRPr="00DA15B8">
        <w:rPr>
          <w:rFonts w:ascii="Bookman Old Style" w:hAnsi="Bookman Old Style"/>
          <w:shd w:val="clear" w:color="auto" w:fill="FFFFFF"/>
        </w:rPr>
        <w:t>A Fiscalização Municipal poderá exigir, a qualquer tempo, do responsável pelo engenho de publicidade ou cartazes a comprovação da autorização do proprietário, sob as penas previstas neste Código</w:t>
      </w:r>
      <w:r w:rsidR="00BC15BD" w:rsidRPr="00DA15B8">
        <w:rPr>
          <w:rFonts w:ascii="Bookman Old Style" w:hAnsi="Bookman Old Style"/>
          <w:shd w:val="clear" w:color="auto" w:fill="FFFFFF"/>
        </w:rPr>
        <w:t>.</w:t>
      </w:r>
    </w:p>
    <w:p w:rsidR="00BC15BD"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BC15BD"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2º </w:t>
      </w:r>
      <w:r w:rsidR="00BC15BD"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Em caso de instalação ou fixação irregular de engenho de publicidade ou cartazes, serão solidariamente responsáveis pelo pagamento das multas administrativas e ressarcimento de danos ao terceiro: </w:t>
      </w:r>
    </w:p>
    <w:p w:rsidR="00BC15BD"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BC15BD"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I - o responsável pelo engenho de publicidade; </w:t>
      </w:r>
    </w:p>
    <w:p w:rsidR="00BC15BD"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BC15BD"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II - o responsável pelo produto ou serviço anunciado; </w:t>
      </w:r>
    </w:p>
    <w:p w:rsidR="00BC15BD"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BC15BD"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III - os patrocinadores que constarem da publicidade; </w:t>
      </w:r>
    </w:p>
    <w:p w:rsidR="00BC15BD"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BC15BD"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IV - terceiros eventualmente beneficiados. </w:t>
      </w:r>
      <w:bookmarkStart w:id="10" w:name="artigo_79"/>
    </w:p>
    <w:p w:rsidR="00BC15BD"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p>
    <w:bookmarkEnd w:id="10"/>
    <w:p w:rsidR="00BC15BD"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73 -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A empresa concessionária de transporte coletivo poderá autorizar a publicidade em veículos e mobiliário urbano relacionado ao sistema de transporte, mediante normatização, observadas as disposições da legislação de trânsito, naquilo que lhe for aplicável.</w:t>
      </w:r>
      <w:bookmarkStart w:id="11" w:name="artigo_80"/>
    </w:p>
    <w:p w:rsidR="00BC15BD"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p>
    <w:bookmarkEnd w:id="11"/>
    <w:p w:rsidR="00027A95" w:rsidRPr="00DA15B8" w:rsidRDefault="00BC15B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74 -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Nenhum engenho de publicidade poderá ser instalado ou mudado de lugar sem a prévia licença do Executivo.</w:t>
      </w:r>
    </w:p>
    <w:p w:rsidR="00027A95" w:rsidRPr="00DA15B8" w:rsidRDefault="00027A95" w:rsidP="009C58B5">
      <w:pPr>
        <w:pStyle w:val="NormalWeb"/>
        <w:shd w:val="clear" w:color="auto" w:fill="FFFFFF"/>
        <w:spacing w:before="0" w:beforeAutospacing="0" w:after="0" w:afterAutospacing="0"/>
        <w:jc w:val="both"/>
        <w:rPr>
          <w:rFonts w:ascii="Bookman Old Style" w:hAnsi="Bookman Old Style"/>
        </w:rPr>
      </w:pPr>
    </w:p>
    <w:p w:rsidR="00027A95" w:rsidRPr="00DA15B8" w:rsidRDefault="00BC15B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75 -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O Executivo exigirá que muros e paredes pintados</w:t>
      </w:r>
      <w:r w:rsidR="007F0E56" w:rsidRPr="00DA15B8">
        <w:rPr>
          <w:rFonts w:ascii="Bookman Old Style" w:hAnsi="Bookman Old Style"/>
          <w:shd w:val="clear" w:color="auto" w:fill="FFFFFF"/>
        </w:rPr>
        <w:t xml:space="preserve"> e/ou colados</w:t>
      </w:r>
      <w:r w:rsidR="0015605D" w:rsidRPr="00DA15B8">
        <w:rPr>
          <w:rFonts w:ascii="Bookman Old Style" w:hAnsi="Bookman Old Style"/>
          <w:shd w:val="clear" w:color="auto" w:fill="FFFFFF"/>
        </w:rPr>
        <w:t xml:space="preserve"> com propaganda comercial ou política sejam imediatamente limpos após o prazo específico ou pela licença concedida para pintura.</w:t>
      </w:r>
    </w:p>
    <w:p w:rsidR="00027A95" w:rsidRPr="00DA15B8" w:rsidRDefault="00027A95"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027A95" w:rsidRPr="00DA15B8" w:rsidRDefault="0015605D"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Parágrafo único</w:t>
      </w:r>
      <w:r w:rsidR="00027A95"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 No caso de </w:t>
      </w:r>
      <w:proofErr w:type="gramStart"/>
      <w:r w:rsidRPr="00DA15B8">
        <w:rPr>
          <w:rFonts w:ascii="Bookman Old Style" w:hAnsi="Bookman Old Style"/>
          <w:shd w:val="clear" w:color="auto" w:fill="FFFFFF"/>
        </w:rPr>
        <w:t>não-cumprimento</w:t>
      </w:r>
      <w:proofErr w:type="gramEnd"/>
      <w:r w:rsidRPr="00DA15B8">
        <w:rPr>
          <w:rFonts w:ascii="Bookman Old Style" w:hAnsi="Bookman Old Style"/>
          <w:shd w:val="clear" w:color="auto" w:fill="FFFFFF"/>
        </w:rPr>
        <w:t xml:space="preserve"> do disposto no "caput" deste artigo, o Executivo poderá realizar a limpeza, sendo o respectivo custo, acrescido de 20%, ressarcido pelo proprietário do imóvel, sem prejuízo das sanções cabíveis.</w:t>
      </w:r>
    </w:p>
    <w:p w:rsidR="00027A95" w:rsidRPr="00DA15B8" w:rsidRDefault="00027A95" w:rsidP="009C58B5">
      <w:pPr>
        <w:pStyle w:val="NormalWeb"/>
        <w:shd w:val="clear" w:color="auto" w:fill="FFFFFF"/>
        <w:spacing w:before="0" w:beforeAutospacing="0" w:after="0" w:afterAutospacing="0"/>
        <w:jc w:val="both"/>
        <w:rPr>
          <w:rFonts w:ascii="Bookman Old Style" w:hAnsi="Bookman Old Style"/>
        </w:rPr>
      </w:pPr>
    </w:p>
    <w:p w:rsidR="00027A95" w:rsidRPr="00DA15B8" w:rsidRDefault="003171B5" w:rsidP="009C58B5">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shd w:val="clear" w:color="auto" w:fill="FFFFFF"/>
        </w:rPr>
        <w:t>Artigo 76</w:t>
      </w:r>
      <w:r w:rsidR="00027A95" w:rsidRPr="00DA15B8">
        <w:rPr>
          <w:rFonts w:ascii="Bookman Old Style" w:hAnsi="Bookman Old Style"/>
          <w:b/>
          <w:shd w:val="clear" w:color="auto" w:fill="FFFFFF"/>
        </w:rPr>
        <w:t xml:space="preserve"> -</w:t>
      </w:r>
      <w:r w:rsidR="00027A9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Concedida a licença, caberá ao responsável pelo engenho de publicidade zelar por sua conservação, renovando-o ou reparando-o, sempre que tais providências sejam necessárias a seu bom aspecto e segurança.</w:t>
      </w:r>
    </w:p>
    <w:p w:rsidR="00027A95" w:rsidRPr="00DA15B8" w:rsidRDefault="00027A95" w:rsidP="009C58B5">
      <w:pPr>
        <w:pStyle w:val="NormalWeb"/>
        <w:shd w:val="clear" w:color="auto" w:fill="FFFFFF"/>
        <w:spacing w:before="0" w:beforeAutospacing="0" w:after="0" w:afterAutospacing="0"/>
        <w:jc w:val="both"/>
        <w:rPr>
          <w:rFonts w:ascii="Bookman Old Style" w:hAnsi="Bookman Old Style"/>
        </w:rPr>
      </w:pPr>
    </w:p>
    <w:p w:rsidR="00027A95" w:rsidRPr="00DA15B8" w:rsidRDefault="0015605D"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Parágrafo único</w:t>
      </w:r>
      <w:r w:rsidR="00027A95"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 Desde que não haja modificação de dizeres ou de localização, tais medidas de conservação dependerão apenas de comunicação escrita à Prefeitura.</w:t>
      </w:r>
      <w:bookmarkStart w:id="12" w:name="artigo_83"/>
    </w:p>
    <w:p w:rsidR="007F0E56" w:rsidRPr="00DA15B8" w:rsidRDefault="007F0E56" w:rsidP="009C58B5">
      <w:pPr>
        <w:pStyle w:val="NormalWeb"/>
        <w:shd w:val="clear" w:color="auto" w:fill="FFFFFF"/>
        <w:spacing w:before="0" w:beforeAutospacing="0" w:after="0" w:afterAutospacing="0"/>
        <w:jc w:val="both"/>
        <w:rPr>
          <w:rFonts w:ascii="Bookman Old Style" w:hAnsi="Bookman Old Style"/>
          <w:shd w:val="clear" w:color="auto" w:fill="FFFFFF"/>
        </w:rPr>
      </w:pPr>
    </w:p>
    <w:bookmarkEnd w:id="12"/>
    <w:p w:rsidR="00027A95" w:rsidRPr="00DA15B8" w:rsidRDefault="007F0E56"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77</w:t>
      </w:r>
      <w:r w:rsidR="00027A95" w:rsidRPr="00DA15B8">
        <w:rPr>
          <w:rFonts w:ascii="Bookman Old Style" w:hAnsi="Bookman Old Style"/>
          <w:b/>
          <w:shd w:val="clear" w:color="auto" w:fill="FFFFFF"/>
        </w:rPr>
        <w:t xml:space="preserve"> -</w:t>
      </w:r>
      <w:r w:rsidR="00027A9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A instalação do engenho de publicidade no local determinado é de plena responsabilidade do solicitante.</w:t>
      </w:r>
      <w:bookmarkStart w:id="13" w:name="artigo_84"/>
    </w:p>
    <w:p w:rsidR="00027A95" w:rsidRPr="00DA15B8" w:rsidRDefault="00027A95" w:rsidP="009C58B5">
      <w:pPr>
        <w:pStyle w:val="NormalWeb"/>
        <w:shd w:val="clear" w:color="auto" w:fill="FFFFFF"/>
        <w:spacing w:before="0" w:beforeAutospacing="0" w:after="0" w:afterAutospacing="0"/>
        <w:jc w:val="both"/>
        <w:rPr>
          <w:rFonts w:ascii="Bookman Old Style" w:hAnsi="Bookman Old Style"/>
          <w:shd w:val="clear" w:color="auto" w:fill="FFFFFF"/>
        </w:rPr>
      </w:pPr>
    </w:p>
    <w:bookmarkEnd w:id="13"/>
    <w:p w:rsidR="00027A95" w:rsidRPr="00DA15B8" w:rsidRDefault="007F0E56"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lastRenderedPageBreak/>
        <w:t>Artigo 78</w:t>
      </w:r>
      <w:r w:rsidR="00027A95" w:rsidRPr="00DA15B8">
        <w:rPr>
          <w:rFonts w:ascii="Bookman Old Style" w:hAnsi="Bookman Old Style"/>
          <w:b/>
          <w:shd w:val="clear" w:color="auto" w:fill="FFFFFF"/>
        </w:rPr>
        <w:t xml:space="preserve"> -</w:t>
      </w:r>
      <w:r w:rsidR="00027A9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O engenho de publicidade que for instalado sem observância das formalidades prescritas neste Capítulo estará sujeito a ser apreendido e retirado pela fiscalização, sem prejuízo das demais sanções cabíveis.</w:t>
      </w:r>
    </w:p>
    <w:p w:rsidR="00027A95" w:rsidRPr="00DA15B8" w:rsidRDefault="00027A95" w:rsidP="009C58B5">
      <w:pPr>
        <w:pStyle w:val="NormalWeb"/>
        <w:shd w:val="clear" w:color="auto" w:fill="FFFFFF"/>
        <w:spacing w:before="0" w:beforeAutospacing="0" w:after="0" w:afterAutospacing="0"/>
        <w:jc w:val="both"/>
        <w:rPr>
          <w:rFonts w:ascii="Bookman Old Style" w:hAnsi="Bookman Old Style"/>
        </w:rPr>
      </w:pPr>
    </w:p>
    <w:p w:rsidR="00027A95" w:rsidRPr="00DA15B8" w:rsidRDefault="007F0E56" w:rsidP="009C58B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79</w:t>
      </w:r>
      <w:r w:rsidR="00027A95" w:rsidRPr="00DA15B8">
        <w:rPr>
          <w:rFonts w:ascii="Bookman Old Style" w:hAnsi="Bookman Old Style"/>
          <w:b/>
          <w:shd w:val="clear" w:color="auto" w:fill="FFFFFF"/>
        </w:rPr>
        <w:t xml:space="preserve"> -</w:t>
      </w:r>
      <w:r w:rsidR="00027A9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No caso de propaganda eleitoral deverão ser observados os termos estabelecidos pela legislação pertinente.</w:t>
      </w:r>
    </w:p>
    <w:p w:rsidR="00027A95" w:rsidRPr="00DA15B8" w:rsidRDefault="00027A95" w:rsidP="009C58B5">
      <w:pPr>
        <w:pStyle w:val="NormalWeb"/>
        <w:shd w:val="clear" w:color="auto" w:fill="FFFFFF"/>
        <w:spacing w:before="0" w:beforeAutospacing="0" w:after="0" w:afterAutospacing="0"/>
        <w:jc w:val="both"/>
        <w:rPr>
          <w:rFonts w:ascii="Bookman Old Style" w:hAnsi="Bookman Old Style"/>
        </w:rPr>
      </w:pPr>
    </w:p>
    <w:p w:rsidR="007F0E56" w:rsidRPr="00DA15B8" w:rsidRDefault="007F0E56" w:rsidP="009C58B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80</w:t>
      </w:r>
      <w:r w:rsidR="00027A95" w:rsidRPr="00DA15B8">
        <w:rPr>
          <w:rFonts w:ascii="Bookman Old Style" w:hAnsi="Bookman Old Style"/>
          <w:b/>
          <w:shd w:val="clear" w:color="auto" w:fill="FFFFFF"/>
        </w:rPr>
        <w:t xml:space="preserve"> -</w:t>
      </w:r>
      <w:r w:rsidR="00027A95" w:rsidRPr="00DA15B8">
        <w:rPr>
          <w:rFonts w:ascii="Bookman Old Style" w:hAnsi="Bookman Old Style"/>
          <w:shd w:val="clear" w:color="auto" w:fill="FFFFFF"/>
        </w:rPr>
        <w:t xml:space="preserve"> É </w:t>
      </w:r>
      <w:r w:rsidR="0015605D" w:rsidRPr="00DA15B8">
        <w:rPr>
          <w:rFonts w:ascii="Bookman Old Style" w:hAnsi="Bookman Old Style"/>
          <w:shd w:val="clear" w:color="auto" w:fill="FFFFFF"/>
        </w:rPr>
        <w:t>vedada a divulgação publicitária de eventos, festas, shows e outras atividades de divertimento através de ações que constranjam o direito do pedestre de livremente transitar em calçadas e passeios públicos, através de engenhos de publicidade ou aglomeração de pessoas responsáveis pe</w:t>
      </w:r>
      <w:r w:rsidRPr="00DA15B8">
        <w:rPr>
          <w:rFonts w:ascii="Bookman Old Style" w:hAnsi="Bookman Old Style"/>
          <w:shd w:val="clear" w:color="auto" w:fill="FFFFFF"/>
        </w:rPr>
        <w:t>la divulgação.</w:t>
      </w:r>
    </w:p>
    <w:p w:rsidR="007F0E56" w:rsidRPr="00DA15B8" w:rsidRDefault="007F0E56" w:rsidP="009C58B5">
      <w:pPr>
        <w:pStyle w:val="NormalWeb"/>
        <w:shd w:val="clear" w:color="auto" w:fill="FFFFFF"/>
        <w:spacing w:before="0" w:beforeAutospacing="0" w:after="0" w:afterAutospacing="0"/>
        <w:jc w:val="both"/>
        <w:rPr>
          <w:rFonts w:ascii="Bookman Old Style" w:hAnsi="Bookman Old Style"/>
          <w:shd w:val="clear" w:color="auto" w:fill="FFFFFF"/>
        </w:rPr>
      </w:pPr>
    </w:p>
    <w:p w:rsidR="00027A95" w:rsidRPr="00DA15B8" w:rsidRDefault="0015605D" w:rsidP="009C58B5">
      <w:pPr>
        <w:pStyle w:val="NormalWeb"/>
        <w:shd w:val="clear" w:color="auto" w:fill="FFFFFF"/>
        <w:spacing w:before="0" w:beforeAutospacing="0" w:after="0" w:afterAutospacing="0"/>
        <w:jc w:val="both"/>
        <w:rPr>
          <w:rFonts w:ascii="Bookman Old Style" w:hAnsi="Bookman Old Style"/>
          <w:color w:val="FF0000"/>
          <w:shd w:val="clear" w:color="auto" w:fill="FFFFFF"/>
        </w:rPr>
      </w:pPr>
      <w:r w:rsidRPr="00DA15B8">
        <w:rPr>
          <w:rFonts w:ascii="Bookman Old Style" w:hAnsi="Bookman Old Style"/>
          <w:shd w:val="clear" w:color="auto" w:fill="FFFFFF"/>
        </w:rPr>
        <w:t xml:space="preserve">§ 1º </w:t>
      </w:r>
      <w:r w:rsidR="00027A95" w:rsidRPr="00DA15B8">
        <w:rPr>
          <w:rFonts w:ascii="Bookman Old Style" w:hAnsi="Bookman Old Style"/>
          <w:shd w:val="clear" w:color="auto" w:fill="FFFFFF"/>
        </w:rPr>
        <w:t xml:space="preserve">- </w:t>
      </w:r>
      <w:r w:rsidRPr="00DA15B8">
        <w:rPr>
          <w:rFonts w:ascii="Bookman Old Style" w:hAnsi="Bookman Old Style"/>
          <w:shd w:val="clear" w:color="auto" w:fill="FFFFFF"/>
        </w:rPr>
        <w:t>A violação ao disposto no caput ensejará a aplicação das penalidades de advertência, suspensão e cassação do alvará de localização e funcionamento do estabelecimento onde se r</w:t>
      </w:r>
      <w:r w:rsidR="003171B5">
        <w:rPr>
          <w:rFonts w:ascii="Bookman Old Style" w:hAnsi="Bookman Old Style"/>
          <w:shd w:val="clear" w:color="auto" w:fill="FFFFFF"/>
        </w:rPr>
        <w:t>ealizará o evento, nos termos desta Lei.</w:t>
      </w:r>
    </w:p>
    <w:p w:rsidR="00027A95" w:rsidRPr="00DA15B8" w:rsidRDefault="00027A95" w:rsidP="009C58B5">
      <w:pPr>
        <w:pStyle w:val="NormalWeb"/>
        <w:shd w:val="clear" w:color="auto" w:fill="FFFFFF"/>
        <w:spacing w:before="0" w:beforeAutospacing="0" w:after="0" w:afterAutospacing="0"/>
        <w:jc w:val="both"/>
        <w:rPr>
          <w:rFonts w:ascii="Bookman Old Style" w:hAnsi="Bookman Old Style"/>
          <w:color w:val="FF0000"/>
          <w:shd w:val="clear" w:color="auto" w:fill="FFFFFF"/>
        </w:rPr>
      </w:pPr>
    </w:p>
    <w:p w:rsidR="00027A95" w:rsidRPr="00DA15B8"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2º</w:t>
      </w:r>
      <w:r w:rsidR="00027A95"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 Cumulativamente às penalidades elencadas no parágrafo anterior</w:t>
      </w:r>
      <w:r w:rsidR="00657E8E">
        <w:rPr>
          <w:rFonts w:ascii="Bookman Old Style" w:hAnsi="Bookman Old Style"/>
          <w:shd w:val="clear" w:color="auto" w:fill="FFFFFF"/>
        </w:rPr>
        <w:t>, aplica-se a multa, constante neste Código,</w:t>
      </w:r>
      <w:r w:rsidRPr="00DA15B8">
        <w:rPr>
          <w:rFonts w:ascii="Bookman Old Style" w:hAnsi="Bookman Old Style"/>
          <w:shd w:val="clear" w:color="auto" w:fill="FFFFFF"/>
        </w:rPr>
        <w:t xml:space="preserve"> a cada ocorrência de advertência, suspensão e cassação do alvará de localização e f</w:t>
      </w:r>
      <w:r w:rsidR="00027A95" w:rsidRPr="00DA15B8">
        <w:rPr>
          <w:rFonts w:ascii="Bookman Old Style" w:hAnsi="Bookman Old Style"/>
          <w:shd w:val="clear" w:color="auto" w:fill="FFFFFF"/>
        </w:rPr>
        <w:t>uncionamento do estabelecimento.</w:t>
      </w:r>
    </w:p>
    <w:p w:rsidR="00027A95" w:rsidRPr="00DA15B8" w:rsidRDefault="0015605D" w:rsidP="00027A95">
      <w:pPr>
        <w:pStyle w:val="NormalWeb"/>
        <w:shd w:val="clear" w:color="auto" w:fill="FFFFFF"/>
        <w:spacing w:before="0" w:beforeAutospacing="0" w:after="0" w:afterAutospacing="0"/>
        <w:jc w:val="center"/>
        <w:rPr>
          <w:rStyle w:val="Forte"/>
          <w:rFonts w:ascii="Bookman Old Style" w:hAnsi="Bookman Old Style"/>
          <w:bCs w:val="0"/>
          <w:caps/>
          <w:u w:val="single"/>
        </w:rPr>
      </w:pPr>
      <w:r w:rsidRPr="00DA15B8">
        <w:rPr>
          <w:rFonts w:ascii="Bookman Old Style" w:hAnsi="Bookman Old Style"/>
          <w:caps/>
        </w:rPr>
        <w:br/>
      </w:r>
      <w:r w:rsidRPr="00DA15B8">
        <w:rPr>
          <w:rStyle w:val="Forte"/>
          <w:rFonts w:ascii="Bookman Old Style" w:hAnsi="Bookman Old Style"/>
          <w:bCs w:val="0"/>
          <w:caps/>
          <w:u w:val="single"/>
        </w:rPr>
        <w:t>TÍTULO IV</w:t>
      </w:r>
      <w:r w:rsidRPr="00DA15B8">
        <w:rPr>
          <w:rFonts w:ascii="Bookman Old Style" w:hAnsi="Bookman Old Style"/>
          <w:caps/>
          <w:u w:val="single"/>
        </w:rPr>
        <w:br/>
      </w:r>
      <w:r w:rsidRPr="00DA15B8">
        <w:rPr>
          <w:rStyle w:val="Forte"/>
          <w:rFonts w:ascii="Bookman Old Style" w:hAnsi="Bookman Old Style"/>
          <w:bCs w:val="0"/>
          <w:caps/>
          <w:u w:val="single"/>
        </w:rPr>
        <w:t xml:space="preserve">DAS OPERAÇÕES DE CONSTRUÇÃO, CONSERVAÇÃO E MANUTENÇÃO DA </w:t>
      </w:r>
      <w:proofErr w:type="gramStart"/>
      <w:r w:rsidRPr="00DA15B8">
        <w:rPr>
          <w:rStyle w:val="Forte"/>
          <w:rFonts w:ascii="Bookman Old Style" w:hAnsi="Bookman Old Style"/>
          <w:bCs w:val="0"/>
          <w:caps/>
          <w:u w:val="single"/>
        </w:rPr>
        <w:t>PROPRIEDADE</w:t>
      </w:r>
      <w:proofErr w:type="gramEnd"/>
    </w:p>
    <w:p w:rsidR="00027A95" w:rsidRPr="00DA15B8" w:rsidRDefault="00027A95" w:rsidP="00027A95">
      <w:pPr>
        <w:pStyle w:val="NormalWeb"/>
        <w:shd w:val="clear" w:color="auto" w:fill="FFFFFF"/>
        <w:spacing w:before="0" w:beforeAutospacing="0" w:after="0" w:afterAutospacing="0"/>
        <w:jc w:val="both"/>
        <w:rPr>
          <w:rStyle w:val="Forte"/>
          <w:rFonts w:ascii="Bookman Old Style" w:hAnsi="Bookman Old Style"/>
          <w:b w:val="0"/>
          <w:bCs w:val="0"/>
          <w:caps/>
        </w:rPr>
      </w:pPr>
    </w:p>
    <w:p w:rsidR="00027A95" w:rsidRPr="00DA15B8" w:rsidRDefault="00027A95"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 xml:space="preserve">Artigo 81 - </w:t>
      </w:r>
      <w:r w:rsidR="0015605D" w:rsidRPr="00DA15B8">
        <w:rPr>
          <w:rFonts w:ascii="Bookman Old Style" w:hAnsi="Bookman Old Style"/>
          <w:shd w:val="clear" w:color="auto" w:fill="FFFFFF"/>
        </w:rPr>
        <w:t>O proprietário possuidor do domínio útil ou o possuidor a qualquer título é responsável pela manutenção da habitação, em suas áreas externas e internas, em perfeitas condições de higiene. </w:t>
      </w:r>
    </w:p>
    <w:p w:rsidR="00027A95" w:rsidRPr="00DA15B8" w:rsidRDefault="00027A95" w:rsidP="00027A95">
      <w:pPr>
        <w:pStyle w:val="NormalWeb"/>
        <w:shd w:val="clear" w:color="auto" w:fill="FFFFFF"/>
        <w:spacing w:before="0" w:beforeAutospacing="0" w:after="0" w:afterAutospacing="0"/>
        <w:jc w:val="both"/>
        <w:rPr>
          <w:rFonts w:ascii="Bookman Old Style" w:hAnsi="Bookman Old Style"/>
          <w:shd w:val="clear" w:color="auto" w:fill="FFFFFF"/>
        </w:rPr>
      </w:pPr>
    </w:p>
    <w:p w:rsidR="00027A95" w:rsidRPr="00DA15B8" w:rsidRDefault="00D51BA5"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82</w:t>
      </w:r>
      <w:r w:rsidR="00027A95"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Obrigam-se os proprietários, síndicos ou inquilinos a:</w:t>
      </w:r>
    </w:p>
    <w:p w:rsidR="00027A95" w:rsidRPr="00DA15B8" w:rsidRDefault="00027A95" w:rsidP="00027A95">
      <w:pPr>
        <w:pStyle w:val="NormalWeb"/>
        <w:shd w:val="clear" w:color="auto" w:fill="FFFFFF"/>
        <w:spacing w:before="0" w:beforeAutospacing="0" w:after="0" w:afterAutospacing="0"/>
        <w:jc w:val="both"/>
        <w:rPr>
          <w:rFonts w:ascii="Bookman Old Style" w:hAnsi="Bookman Old Style"/>
          <w:shd w:val="clear" w:color="auto" w:fill="FFFFFF"/>
        </w:rPr>
      </w:pPr>
    </w:p>
    <w:p w:rsidR="00027A95"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conservar em perfeito estado de asseio seus quintais, pátios e prédios;</w:t>
      </w:r>
    </w:p>
    <w:p w:rsidR="00027A95" w:rsidRPr="00DA15B8" w:rsidRDefault="00027A95" w:rsidP="00027A95">
      <w:pPr>
        <w:pStyle w:val="NormalWeb"/>
        <w:shd w:val="clear" w:color="auto" w:fill="FFFFFF"/>
        <w:spacing w:before="0" w:beforeAutospacing="0" w:after="0" w:afterAutospacing="0"/>
        <w:jc w:val="both"/>
        <w:rPr>
          <w:rFonts w:ascii="Bookman Old Style" w:hAnsi="Bookman Old Style"/>
        </w:rPr>
      </w:pPr>
    </w:p>
    <w:p w:rsidR="003539B1"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 - providenciar, adequadamente, o escoamento das águas pluviais e servidas, evitando sua estagnação.</w:t>
      </w:r>
    </w:p>
    <w:p w:rsidR="003539B1" w:rsidRPr="00DA15B8" w:rsidRDefault="003539B1" w:rsidP="00027A95">
      <w:pPr>
        <w:pStyle w:val="NormalWeb"/>
        <w:shd w:val="clear" w:color="auto" w:fill="FFFFFF"/>
        <w:spacing w:before="0" w:beforeAutospacing="0" w:after="0" w:afterAutospacing="0"/>
        <w:jc w:val="both"/>
        <w:rPr>
          <w:rFonts w:ascii="Bookman Old Style" w:hAnsi="Bookman Old Style"/>
        </w:rPr>
      </w:pPr>
    </w:p>
    <w:p w:rsidR="003539B1" w:rsidRPr="00DA15B8" w:rsidRDefault="00027A95"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83 -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Nas edificações e terrenos é terminantemente proibido:</w:t>
      </w:r>
    </w:p>
    <w:p w:rsidR="007F0E56" w:rsidRPr="00DA15B8" w:rsidRDefault="007F0E56" w:rsidP="00027A95">
      <w:pPr>
        <w:pStyle w:val="NormalWeb"/>
        <w:shd w:val="clear" w:color="auto" w:fill="FFFFFF"/>
        <w:spacing w:before="0" w:beforeAutospacing="0" w:after="0" w:afterAutospacing="0"/>
        <w:jc w:val="both"/>
        <w:rPr>
          <w:rFonts w:ascii="Bookman Old Style" w:hAnsi="Bookman Old Style"/>
        </w:rPr>
      </w:pPr>
    </w:p>
    <w:p w:rsidR="003539B1"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queimar lixo ou quaisquer outras matérias em quantidade ou procedimento capaz de molestar a vizinhança e/ou produzir odor ou fumaça nociva à saúde;</w:t>
      </w:r>
    </w:p>
    <w:p w:rsidR="003539B1" w:rsidRPr="00DA15B8" w:rsidRDefault="003539B1" w:rsidP="00027A95">
      <w:pPr>
        <w:pStyle w:val="NormalWeb"/>
        <w:shd w:val="clear" w:color="auto" w:fill="FFFFFF"/>
        <w:spacing w:before="0" w:beforeAutospacing="0" w:after="0" w:afterAutospacing="0"/>
        <w:jc w:val="both"/>
        <w:rPr>
          <w:rFonts w:ascii="Bookman Old Style" w:hAnsi="Bookman Old Style"/>
        </w:rPr>
      </w:pPr>
    </w:p>
    <w:p w:rsidR="003539B1" w:rsidRPr="00DA15B8"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lastRenderedPageBreak/>
        <w:t>II - aterrar quintais e terrenos com lixo ou quaisquer detritos putrescíveis ou que representem riscos à saúde ou à segurança da população.</w:t>
      </w:r>
      <w:r w:rsidRPr="00DA15B8">
        <w:rPr>
          <w:rFonts w:ascii="Bookman Old Style" w:hAnsi="Bookman Old Style"/>
        </w:rPr>
        <w:br/>
      </w:r>
      <w:r w:rsidRPr="00DA15B8">
        <w:rPr>
          <w:rFonts w:ascii="Bookman Old Style" w:hAnsi="Bookman Old Style"/>
        </w:rPr>
        <w:br/>
      </w:r>
      <w:r w:rsidR="007F0E56" w:rsidRPr="00DA15B8">
        <w:rPr>
          <w:rFonts w:ascii="Bookman Old Style" w:hAnsi="Bookman Old Style"/>
          <w:b/>
          <w:shd w:val="clear" w:color="auto" w:fill="FFFFFF"/>
        </w:rPr>
        <w:t>Artigo 84</w:t>
      </w:r>
      <w:r w:rsidR="003539B1" w:rsidRPr="00DA15B8">
        <w:rPr>
          <w:rFonts w:ascii="Bookman Old Style" w:hAnsi="Bookman Old Style"/>
          <w:b/>
          <w:shd w:val="clear" w:color="auto" w:fill="FFFFFF"/>
        </w:rPr>
        <w:t xml:space="preserve"> - </w:t>
      </w:r>
      <w:r w:rsidRPr="00DA15B8">
        <w:rPr>
          <w:rFonts w:ascii="Bookman Old Style" w:hAnsi="Bookman Old Style"/>
          <w:shd w:val="clear" w:color="auto" w:fill="FFFFFF"/>
        </w:rPr>
        <w:t>O lixo das edificações será recolhido e acondicionado pelos proprietários ou inquilinos em recipiente próprio e vedado para ser removido pelo serviço de limpeza pública.</w:t>
      </w:r>
      <w:bookmarkStart w:id="14" w:name="artigo_91"/>
    </w:p>
    <w:p w:rsidR="003539B1" w:rsidRPr="00DA15B8" w:rsidRDefault="003539B1" w:rsidP="00027A95">
      <w:pPr>
        <w:pStyle w:val="NormalWeb"/>
        <w:shd w:val="clear" w:color="auto" w:fill="FFFFFF"/>
        <w:spacing w:before="0" w:beforeAutospacing="0" w:after="0" w:afterAutospacing="0"/>
        <w:jc w:val="both"/>
        <w:rPr>
          <w:rFonts w:ascii="Bookman Old Style" w:hAnsi="Bookman Old Style"/>
          <w:shd w:val="clear" w:color="auto" w:fill="FFFFFF"/>
        </w:rPr>
      </w:pPr>
    </w:p>
    <w:bookmarkEnd w:id="14"/>
    <w:p w:rsidR="003539B1" w:rsidRPr="00DA15B8" w:rsidRDefault="007F0E56"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85</w:t>
      </w:r>
      <w:r w:rsidR="003539B1" w:rsidRPr="00DA15B8">
        <w:rPr>
          <w:rFonts w:ascii="Bookman Old Style" w:hAnsi="Bookman Old Style"/>
          <w:b/>
          <w:shd w:val="clear" w:color="auto" w:fill="FFFFFF"/>
        </w:rPr>
        <w:t xml:space="preserve"> -</w:t>
      </w:r>
      <w:r w:rsidR="003539B1"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As edificações de habitação ou uso coletivo deverão ser dotadas de instalação coletora de lixo, convenientemente disposta, perfeitamente vedada e dotada de dispositivos para limpeza e lavagem.</w:t>
      </w:r>
    </w:p>
    <w:p w:rsidR="003539B1" w:rsidRPr="00DA15B8" w:rsidRDefault="003539B1" w:rsidP="00027A95">
      <w:pPr>
        <w:pStyle w:val="NormalWeb"/>
        <w:shd w:val="clear" w:color="auto" w:fill="FFFFFF"/>
        <w:spacing w:before="0" w:beforeAutospacing="0" w:after="0" w:afterAutospacing="0"/>
        <w:jc w:val="both"/>
        <w:rPr>
          <w:rFonts w:ascii="Bookman Old Style" w:hAnsi="Bookman Old Style"/>
          <w:shd w:val="clear" w:color="auto" w:fill="FFFFFF"/>
        </w:rPr>
      </w:pPr>
    </w:p>
    <w:p w:rsidR="003539B1" w:rsidRPr="00DA15B8" w:rsidRDefault="007F0E56"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86</w:t>
      </w:r>
      <w:r w:rsidR="003539B1"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 xml:space="preserve">Nas edificações de habitação ou uso coletivo o suporte para a colocação de lixo é equipamento da edificação e será instalado sobre suporte fixo instalado no passeio </w:t>
      </w:r>
      <w:proofErr w:type="spellStart"/>
      <w:r w:rsidR="0015605D" w:rsidRPr="00DA15B8">
        <w:rPr>
          <w:rFonts w:ascii="Bookman Old Style" w:hAnsi="Bookman Old Style"/>
          <w:shd w:val="clear" w:color="auto" w:fill="FFFFFF"/>
        </w:rPr>
        <w:t>lindeiro</w:t>
      </w:r>
      <w:proofErr w:type="spellEnd"/>
      <w:r w:rsidR="0015605D" w:rsidRPr="00DA15B8">
        <w:rPr>
          <w:rFonts w:ascii="Bookman Old Style" w:hAnsi="Bookman Old Style"/>
          <w:shd w:val="clear" w:color="auto" w:fill="FFFFFF"/>
        </w:rPr>
        <w:t xml:space="preserve"> ao respectivo terreno.</w:t>
      </w:r>
    </w:p>
    <w:p w:rsidR="003539B1" w:rsidRPr="00DA15B8" w:rsidRDefault="003539B1" w:rsidP="00027A95">
      <w:pPr>
        <w:pStyle w:val="NormalWeb"/>
        <w:shd w:val="clear" w:color="auto" w:fill="FFFFFF"/>
        <w:spacing w:before="0" w:beforeAutospacing="0" w:after="0" w:afterAutospacing="0"/>
        <w:jc w:val="both"/>
        <w:rPr>
          <w:rFonts w:ascii="Bookman Old Style" w:hAnsi="Bookman Old Style"/>
        </w:rPr>
      </w:pPr>
    </w:p>
    <w:p w:rsidR="00132235"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1º </w:t>
      </w:r>
      <w:r w:rsidR="003539B1" w:rsidRPr="00DA15B8">
        <w:rPr>
          <w:rFonts w:ascii="Bookman Old Style" w:hAnsi="Bookman Old Style"/>
          <w:shd w:val="clear" w:color="auto" w:fill="FFFFFF"/>
        </w:rPr>
        <w:t xml:space="preserve">- </w:t>
      </w:r>
      <w:r w:rsidRPr="00DA15B8">
        <w:rPr>
          <w:rFonts w:ascii="Bookman Old Style" w:hAnsi="Bookman Old Style"/>
          <w:shd w:val="clear" w:color="auto" w:fill="FFFFFF"/>
        </w:rPr>
        <w:t>A instalação, conse</w:t>
      </w:r>
      <w:r w:rsidR="00D163A4" w:rsidRPr="00DA15B8">
        <w:rPr>
          <w:rFonts w:ascii="Bookman Old Style" w:hAnsi="Bookman Old Style"/>
          <w:shd w:val="clear" w:color="auto" w:fill="FFFFFF"/>
        </w:rPr>
        <w:t>rvação e manutenção do suporte p</w:t>
      </w:r>
      <w:r w:rsidRPr="00DA15B8">
        <w:rPr>
          <w:rFonts w:ascii="Bookman Old Style" w:hAnsi="Bookman Old Style"/>
          <w:shd w:val="clear" w:color="auto" w:fill="FFFFFF"/>
        </w:rPr>
        <w:t>ara a colocação de lixo são de responsabilidade do(s) proprietário(s) ou ocupante(s) da edificação</w:t>
      </w:r>
      <w:r w:rsidR="002C669A">
        <w:rPr>
          <w:rFonts w:ascii="Bookman Old Style" w:hAnsi="Bookman Old Style"/>
          <w:shd w:val="clear" w:color="auto" w:fill="FFFFFF"/>
        </w:rPr>
        <w:t xml:space="preserve"> e deverão seguir normas fixadas pelo órgão de limpeza urbana.</w:t>
      </w:r>
    </w:p>
    <w:p w:rsidR="002C669A" w:rsidRPr="00DA15B8" w:rsidRDefault="002C669A"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2º </w:t>
      </w:r>
      <w:r w:rsidR="00132235" w:rsidRPr="00DA15B8">
        <w:rPr>
          <w:rFonts w:ascii="Bookman Old Style" w:hAnsi="Bookman Old Style"/>
          <w:shd w:val="clear" w:color="auto" w:fill="FFFFFF"/>
        </w:rPr>
        <w:t xml:space="preserve">- </w:t>
      </w:r>
      <w:r w:rsidRPr="00DA15B8">
        <w:rPr>
          <w:rFonts w:ascii="Bookman Old Style" w:hAnsi="Bookman Old Style"/>
          <w:shd w:val="clear" w:color="auto" w:fill="FFFFFF"/>
        </w:rPr>
        <w:t>O Poder Executivo poderá eximir os proprietários ou ocupantes da edificação da instalação de suporte de lixo em função do intenso fluxo de pedestres, da excessiva quantidade de lixo ou de outras especificidades locais. </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shd w:val="clear" w:color="auto" w:fill="FFFFFF"/>
        </w:rPr>
      </w:pPr>
    </w:p>
    <w:p w:rsidR="00132235" w:rsidRPr="00DA15B8" w:rsidRDefault="007F0E56"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87</w:t>
      </w:r>
      <w:r w:rsidR="00132235" w:rsidRPr="00DA15B8">
        <w:rPr>
          <w:rFonts w:ascii="Bookman Old Style" w:hAnsi="Bookman Old Style"/>
          <w:b/>
          <w:shd w:val="clear" w:color="auto" w:fill="FFFFFF"/>
        </w:rPr>
        <w:t xml:space="preserve"> -</w:t>
      </w:r>
      <w:r w:rsidR="0013223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 xml:space="preserve">Os resíduos de fábricas e oficinas, restos de materiais de construção, entulhos provenientes de demolições, terra, folhas, galhos de jardins e quintais particulares e corpos de animais mortos serão removidos à custa dos respectivos proprietários, possuidores e detentores do </w:t>
      </w:r>
      <w:r w:rsidR="00132235" w:rsidRPr="00DA15B8">
        <w:rPr>
          <w:rFonts w:ascii="Bookman Old Style" w:hAnsi="Bookman Old Style"/>
          <w:shd w:val="clear" w:color="auto" w:fill="FFFFFF"/>
        </w:rPr>
        <w:t>domínio útil, a qualquer título.</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shd w:val="clear" w:color="auto" w:fill="FFFFFF"/>
        </w:rPr>
      </w:pPr>
    </w:p>
    <w:p w:rsidR="00132235" w:rsidRPr="00DA15B8" w:rsidRDefault="00D51BA5"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88</w:t>
      </w:r>
      <w:r w:rsidR="00132235" w:rsidRPr="00DA15B8">
        <w:rPr>
          <w:rFonts w:ascii="Bookman Old Style" w:hAnsi="Bookman Old Style"/>
          <w:b/>
          <w:shd w:val="clear" w:color="auto" w:fill="FFFFFF"/>
        </w:rPr>
        <w:t xml:space="preserve"> -</w:t>
      </w:r>
      <w:r w:rsidR="0013223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O proprietário deverá providenciar, nos terrenos vagos, sua limpeza e conservação, não permitindo a proliferação ou acúmulo de mato, lixo ou quaisquer detritos que venham colocar em risco, potencial ou efetivo, a saúde ou a segurança da população.</w:t>
      </w: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1º </w:t>
      </w:r>
      <w:r w:rsidR="00132235" w:rsidRPr="00DA15B8">
        <w:rPr>
          <w:rFonts w:ascii="Bookman Old Style" w:hAnsi="Bookman Old Style"/>
          <w:shd w:val="clear" w:color="auto" w:fill="FFFFFF"/>
        </w:rPr>
        <w:t xml:space="preserve">- </w:t>
      </w:r>
      <w:r w:rsidRPr="00DA15B8">
        <w:rPr>
          <w:rFonts w:ascii="Bookman Old Style" w:hAnsi="Bookman Old Style"/>
          <w:shd w:val="clear" w:color="auto" w:fill="FFFFFF"/>
        </w:rPr>
        <w:t>O terceiro possuidor ou detentor, a qualquer título, responderá solidariamente pelos riscos causados à população.</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shd w:val="clear" w:color="auto" w:fill="FFFFFF"/>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2º </w:t>
      </w:r>
      <w:r w:rsidR="00132235"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Na hipótese de inobservância do disposto no "caput" deste artigo, o Executivo poderá executar os serviços considerados necessários, cobrando do infrator o custo correspondente, acrescido de 20% (vinte por cento), sem prejuízo das sanções cabíveis. </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shd w:val="clear" w:color="auto" w:fill="FFFFFF"/>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lastRenderedPageBreak/>
        <w:t xml:space="preserve">§ 3º </w:t>
      </w:r>
      <w:r w:rsidR="00132235"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A Prefeitura </w:t>
      </w:r>
      <w:proofErr w:type="gramStart"/>
      <w:r w:rsidRPr="00DA15B8">
        <w:rPr>
          <w:rFonts w:ascii="Bookman Old Style" w:hAnsi="Bookman Old Style"/>
          <w:shd w:val="clear" w:color="auto" w:fill="FFFFFF"/>
        </w:rPr>
        <w:t>procederá o</w:t>
      </w:r>
      <w:proofErr w:type="gramEnd"/>
      <w:r w:rsidRPr="00DA15B8">
        <w:rPr>
          <w:rFonts w:ascii="Bookman Old Style" w:hAnsi="Bookman Old Style"/>
          <w:shd w:val="clear" w:color="auto" w:fill="FFFFFF"/>
        </w:rPr>
        <w:t xml:space="preserve"> lançamento da multa em conjunto com o lançamento do IPTU, facultando ao contribuinte os recolhimentos separadamente. </w:t>
      </w:r>
      <w:bookmarkStart w:id="15" w:name="artigo_95"/>
    </w:p>
    <w:bookmarkEnd w:id="15"/>
    <w:p w:rsidR="00132235" w:rsidRPr="00DA15B8"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w:t>
      </w:r>
      <w:r w:rsidR="00D51BA5" w:rsidRPr="00DA15B8">
        <w:rPr>
          <w:rFonts w:ascii="Bookman Old Style" w:hAnsi="Bookman Old Style"/>
          <w:b/>
          <w:shd w:val="clear" w:color="auto" w:fill="FFFFFF"/>
        </w:rPr>
        <w:t>tigo 89</w:t>
      </w:r>
      <w:r w:rsidRPr="00DA15B8">
        <w:rPr>
          <w:rFonts w:ascii="Bookman Old Style" w:hAnsi="Bookman Old Style"/>
          <w:b/>
          <w:shd w:val="clear" w:color="auto" w:fill="FFFFFF"/>
        </w:rPr>
        <w:t xml:space="preserve">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Em logradouro dotado de meio-fio, o proprietário de terreno ou lote vago deverá fechá-lo em sua divisa com o alinhamento, com vedação de altura igual à no mínimo 1,80 m (um metro e oitenta), medido em relação ao passeio.</w:t>
      </w:r>
      <w:r w:rsidR="0015605D" w:rsidRPr="00DA15B8">
        <w:rPr>
          <w:rFonts w:ascii="Bookman Old Style" w:hAnsi="Bookman Old Style"/>
        </w:rPr>
        <w:br/>
      </w:r>
      <w:r w:rsidR="0015605D" w:rsidRPr="00DA15B8">
        <w:rPr>
          <w:rFonts w:ascii="Bookman Old Style" w:hAnsi="Bookman Old Style"/>
        </w:rPr>
        <w:br/>
      </w:r>
      <w:r w:rsidR="0015605D" w:rsidRPr="00DA15B8">
        <w:rPr>
          <w:rFonts w:ascii="Bookman Old Style" w:hAnsi="Bookman Old Style"/>
          <w:shd w:val="clear" w:color="auto" w:fill="FFFFFF"/>
        </w:rPr>
        <w:t xml:space="preserve">§ 1º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 xml:space="preserve">Na hipótese de inobservância do disposto no "caput" deste artigo, o Executivo poderá executar os serviços considerados necessários, cobrando do infrator o custo correspondente, acrescido de 20% (vinte por cento), sem prejuízo das sanções cabíveis. </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shd w:val="clear" w:color="auto" w:fill="FFFFFF"/>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2º </w:t>
      </w:r>
      <w:r w:rsidR="00132235"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A Prefeitura </w:t>
      </w:r>
      <w:proofErr w:type="gramStart"/>
      <w:r w:rsidRPr="00DA15B8">
        <w:rPr>
          <w:rFonts w:ascii="Bookman Old Style" w:hAnsi="Bookman Old Style"/>
          <w:shd w:val="clear" w:color="auto" w:fill="FFFFFF"/>
        </w:rPr>
        <w:t>procederá o</w:t>
      </w:r>
      <w:proofErr w:type="gramEnd"/>
      <w:r w:rsidRPr="00DA15B8">
        <w:rPr>
          <w:rFonts w:ascii="Bookman Old Style" w:hAnsi="Bookman Old Style"/>
          <w:shd w:val="clear" w:color="auto" w:fill="FFFFFF"/>
        </w:rPr>
        <w:t xml:space="preserve"> lançamento da multa em conjunto com o lançamento do IPTU, facultando ao contribuinte os recolhimentos separadamente. </w:t>
      </w:r>
      <w:bookmarkStart w:id="16" w:name="artigo_96"/>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shd w:val="clear" w:color="auto" w:fill="FFFFFF"/>
        </w:rPr>
      </w:pPr>
    </w:p>
    <w:bookmarkEnd w:id="16"/>
    <w:p w:rsidR="00620CAA" w:rsidRPr="00DA15B8" w:rsidRDefault="00D51BA5"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90</w:t>
      </w:r>
      <w:r w:rsidR="00132235" w:rsidRPr="00DA15B8">
        <w:rPr>
          <w:rFonts w:ascii="Bookman Old Style" w:hAnsi="Bookman Old Style"/>
          <w:b/>
          <w:shd w:val="clear" w:color="auto" w:fill="FFFFFF"/>
        </w:rPr>
        <w:t xml:space="preserve"> -</w:t>
      </w:r>
      <w:r w:rsidR="0013223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É proibido o despejo de lixo em terreno ou lote vago.</w:t>
      </w:r>
    </w:p>
    <w:p w:rsidR="00620CAA" w:rsidRPr="00DA15B8" w:rsidRDefault="00620CAA"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620CAA"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91</w:t>
      </w:r>
      <w:r w:rsidR="00132235"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 xml:space="preserve">Serão comuns os muros e cercas divisórias entre propriedades urbanas e rurais, devendo os proprietários dos imóveis confinantes </w:t>
      </w:r>
      <w:proofErr w:type="gramStart"/>
      <w:r w:rsidR="0015605D" w:rsidRPr="00DA15B8">
        <w:rPr>
          <w:rFonts w:ascii="Bookman Old Style" w:hAnsi="Bookman Old Style"/>
          <w:shd w:val="clear" w:color="auto" w:fill="FFFFFF"/>
        </w:rPr>
        <w:t>concorrer</w:t>
      </w:r>
      <w:proofErr w:type="gramEnd"/>
      <w:r w:rsidR="0015605D" w:rsidRPr="00DA15B8">
        <w:rPr>
          <w:rFonts w:ascii="Bookman Old Style" w:hAnsi="Bookman Old Style"/>
          <w:shd w:val="clear" w:color="auto" w:fill="FFFFFF"/>
        </w:rPr>
        <w:t xml:space="preserve"> em partes iguais para as despesas de sua construção e conservação, na forma do art. </w:t>
      </w:r>
      <w:r w:rsidR="00132235" w:rsidRPr="00DA15B8">
        <w:rPr>
          <w:rFonts w:ascii="Bookman Old Style" w:hAnsi="Bookman Old Style"/>
          <w:shd w:val="clear" w:color="auto" w:fill="FFFFFF"/>
        </w:rPr>
        <w:t>1.297</w:t>
      </w:r>
      <w:r w:rsidR="0015605D" w:rsidRPr="00DA15B8">
        <w:rPr>
          <w:rFonts w:ascii="Bookman Old Style" w:hAnsi="Bookman Old Style"/>
          <w:shd w:val="clear" w:color="auto" w:fill="FFFFFF"/>
        </w:rPr>
        <w:t xml:space="preserve"> do Código Civil.</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Parágrafo único</w:t>
      </w:r>
      <w:r w:rsidR="00132235"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 </w:t>
      </w:r>
      <w:proofErr w:type="gramStart"/>
      <w:r w:rsidRPr="00DA15B8">
        <w:rPr>
          <w:rFonts w:ascii="Bookman Old Style" w:hAnsi="Bookman Old Style"/>
          <w:shd w:val="clear" w:color="auto" w:fill="FFFFFF"/>
        </w:rPr>
        <w:t>Correrão por conta exclusiva</w:t>
      </w:r>
      <w:proofErr w:type="gramEnd"/>
      <w:r w:rsidRPr="00DA15B8">
        <w:rPr>
          <w:rFonts w:ascii="Bookman Old Style" w:hAnsi="Bookman Old Style"/>
          <w:shd w:val="clear" w:color="auto" w:fill="FFFFFF"/>
        </w:rPr>
        <w:t xml:space="preserve"> dos proprietários ou possuidores a construção e conservação das cercas para conter animais que exijam cercas especiais.</w:t>
      </w:r>
      <w:bookmarkStart w:id="17" w:name="artigo_98"/>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bookmarkEnd w:id="17"/>
    <w:p w:rsidR="00132235" w:rsidRPr="00DA15B8" w:rsidRDefault="00620CAA"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92</w:t>
      </w:r>
      <w:r w:rsidR="00132235" w:rsidRPr="00DA15B8">
        <w:rPr>
          <w:rFonts w:ascii="Bookman Old Style" w:hAnsi="Bookman Old Style"/>
          <w:b/>
          <w:shd w:val="clear" w:color="auto" w:fill="FFFFFF"/>
        </w:rPr>
        <w:t xml:space="preserve"> -</w:t>
      </w:r>
      <w:r w:rsidR="0013223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Os terrenos da zona urbana serão fechados com muros rebocados e caiados ou com grades de ferro ou madeiras assentes sobre alvenaria, devendo em qualquer caso ter uma altura mínima de um metro e oitenta centímetros.</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620CAA"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rPr>
        <w:t>Artigo 93</w:t>
      </w:r>
      <w:r w:rsidR="00132235" w:rsidRPr="00DA15B8">
        <w:rPr>
          <w:rFonts w:ascii="Bookman Old Style" w:hAnsi="Bookman Old Style"/>
          <w:b/>
        </w:rPr>
        <w:t xml:space="preserve"> -</w:t>
      </w:r>
      <w:r w:rsidR="00132235" w:rsidRPr="00DA15B8">
        <w:rPr>
          <w:rFonts w:ascii="Bookman Old Style" w:hAnsi="Bookman Old Style"/>
        </w:rPr>
        <w:t xml:space="preserve"> </w:t>
      </w:r>
      <w:r w:rsidR="0015605D" w:rsidRPr="00DA15B8">
        <w:rPr>
          <w:rFonts w:ascii="Bookman Old Style" w:hAnsi="Bookman Old Style"/>
          <w:shd w:val="clear" w:color="auto" w:fill="FFFFFF"/>
        </w:rPr>
        <w:t>Os terrenos rurais, salvo acordo expresso entre proprietários, serão fechados com:</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cercas de arame farpado, com três fios, no mínimo, de um metro e quarenta centímetros de altura;</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 - cercas vivas de espécie vegetais adequadas e resistentes;</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620CAA"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III - telas de fios metálicos com altura mínima de um metro e cinquenta centímetros.</w:t>
      </w:r>
    </w:p>
    <w:p w:rsidR="00620CAA" w:rsidRPr="00DA15B8" w:rsidRDefault="00620CAA"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94 -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Será aplicada multa no valor de 08 UFM</w:t>
      </w:r>
      <w:r w:rsidR="00620CAA" w:rsidRPr="00DA15B8">
        <w:rPr>
          <w:rFonts w:ascii="Bookman Old Style" w:hAnsi="Bookman Old Style"/>
          <w:shd w:val="clear" w:color="auto" w:fill="FFFFFF"/>
        </w:rPr>
        <w:t xml:space="preserve"> (Unidade Fiscal Municipal)</w:t>
      </w:r>
      <w:r w:rsidR="0015605D" w:rsidRPr="00DA15B8">
        <w:rPr>
          <w:rFonts w:ascii="Bookman Old Style" w:hAnsi="Bookman Old Style"/>
          <w:shd w:val="clear" w:color="auto" w:fill="FFFFFF"/>
        </w:rPr>
        <w:t xml:space="preserve"> a todo aquele que:</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fizer cercas ou muros em desacordo com as normas fixadas neste Capítulo;</w:t>
      </w: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II - danificar, por </w:t>
      </w:r>
      <w:proofErr w:type="gramStart"/>
      <w:r w:rsidRPr="00DA15B8">
        <w:rPr>
          <w:rFonts w:ascii="Bookman Old Style" w:hAnsi="Bookman Old Style"/>
          <w:shd w:val="clear" w:color="auto" w:fill="FFFFFF"/>
        </w:rPr>
        <w:t>qualquer meio, cercas</w:t>
      </w:r>
      <w:proofErr w:type="gramEnd"/>
      <w:r w:rsidRPr="00DA15B8">
        <w:rPr>
          <w:rFonts w:ascii="Bookman Old Style" w:hAnsi="Bookman Old Style"/>
          <w:shd w:val="clear" w:color="auto" w:fill="FFFFFF"/>
        </w:rPr>
        <w:t xml:space="preserve"> existentes, sem prejuízo da responsabilidade civil ou criminal que no caso couber;</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III - deixar de fazer muros e cercas nos prazos estabelecidos.</w:t>
      </w:r>
      <w:r w:rsidRPr="00DA15B8">
        <w:rPr>
          <w:rFonts w:ascii="Bookman Old Style" w:hAnsi="Bookman Old Style"/>
        </w:rPr>
        <w:br/>
      </w:r>
      <w:r w:rsidRPr="00DA15B8">
        <w:rPr>
          <w:rFonts w:ascii="Bookman Old Style" w:hAnsi="Bookman Old Style"/>
        </w:rPr>
        <w:br/>
      </w:r>
      <w:r w:rsidR="00132235" w:rsidRPr="00DA15B8">
        <w:rPr>
          <w:rFonts w:ascii="Bookman Old Style" w:hAnsi="Bookman Old Style"/>
          <w:b/>
          <w:shd w:val="clear" w:color="auto" w:fill="FFFFFF"/>
        </w:rPr>
        <w:t>Artigo 95 -</w:t>
      </w:r>
      <w:r w:rsidR="00132235" w:rsidRPr="00DA15B8">
        <w:rPr>
          <w:rFonts w:ascii="Bookman Old Style" w:hAnsi="Bookman Old Style"/>
          <w:shd w:val="clear" w:color="auto" w:fill="FFFFFF"/>
        </w:rPr>
        <w:t xml:space="preserve"> </w:t>
      </w:r>
      <w:r w:rsidRPr="00DA15B8">
        <w:rPr>
          <w:rFonts w:ascii="Bookman Old Style" w:hAnsi="Bookman Old Style"/>
          <w:shd w:val="clear" w:color="auto" w:fill="FFFFFF"/>
        </w:rPr>
        <w:t>As chaminés de qualquer espécie, seja de habitações ou de estabelecimentos comerciais, industriais e prestadores de serviços</w:t>
      </w:r>
      <w:proofErr w:type="gramStart"/>
      <w:r w:rsidRPr="00DA15B8">
        <w:rPr>
          <w:rFonts w:ascii="Bookman Old Style" w:hAnsi="Bookman Old Style"/>
          <w:shd w:val="clear" w:color="auto" w:fill="FFFFFF"/>
        </w:rPr>
        <w:t>, terão</w:t>
      </w:r>
      <w:proofErr w:type="gramEnd"/>
      <w:r w:rsidRPr="00DA15B8">
        <w:rPr>
          <w:rFonts w:ascii="Bookman Old Style" w:hAnsi="Bookman Old Style"/>
          <w:shd w:val="clear" w:color="auto" w:fill="FFFFFF"/>
        </w:rPr>
        <w:t xml:space="preserve"> altura suficiente para o escoamento da fumaça, fuligem ou outros resíduos que sejam expelidos, devendo possuir sistema de filtro, em se tratando de resíduos nocivos.</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132235" w:rsidRPr="00DA15B8" w:rsidRDefault="0015605D" w:rsidP="00027A95">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Parágrafo único </w:t>
      </w:r>
      <w:r w:rsidR="00132235" w:rsidRPr="00DA15B8">
        <w:rPr>
          <w:rFonts w:ascii="Bookman Old Style" w:hAnsi="Bookman Old Style"/>
          <w:shd w:val="clear" w:color="auto" w:fill="FFFFFF"/>
        </w:rPr>
        <w:t xml:space="preserve">- </w:t>
      </w:r>
      <w:r w:rsidRPr="00DA15B8">
        <w:rPr>
          <w:rFonts w:ascii="Bookman Old Style" w:hAnsi="Bookman Old Style"/>
          <w:shd w:val="clear" w:color="auto" w:fill="FFFFFF"/>
        </w:rPr>
        <w:t>Poderão ser utilizados quaisquer equipamentos que produzam efeito idêntico ao das chaminés, contanto que aprovados por legislação específica.</w:t>
      </w:r>
    </w:p>
    <w:p w:rsidR="00132235" w:rsidRPr="00DA15B8" w:rsidRDefault="00132235" w:rsidP="00027A95">
      <w:pPr>
        <w:pStyle w:val="NormalWeb"/>
        <w:shd w:val="clear" w:color="auto" w:fill="FFFFFF"/>
        <w:spacing w:before="0" w:beforeAutospacing="0" w:after="0" w:afterAutospacing="0"/>
        <w:jc w:val="both"/>
        <w:rPr>
          <w:rFonts w:ascii="Bookman Old Style" w:hAnsi="Bookman Old Style"/>
        </w:rPr>
      </w:pPr>
    </w:p>
    <w:p w:rsidR="0015605D" w:rsidRPr="00DA15B8" w:rsidRDefault="00620CAA" w:rsidP="00027A95">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96</w:t>
      </w:r>
      <w:r w:rsidR="00132235" w:rsidRPr="00DA15B8">
        <w:rPr>
          <w:rFonts w:ascii="Bookman Old Style" w:hAnsi="Bookman Old Style"/>
          <w:b/>
          <w:shd w:val="clear" w:color="auto" w:fill="FFFFFF"/>
        </w:rPr>
        <w:t xml:space="preserve"> -</w:t>
      </w:r>
      <w:r w:rsidR="00132235"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Não será concedida licença para habitar se não forem cumpridas as exigências constantes deste Código e do Código de Obras.</w:t>
      </w:r>
    </w:p>
    <w:p w:rsidR="0015605D" w:rsidRPr="00DA15B8" w:rsidRDefault="0015605D" w:rsidP="0015605D">
      <w:pPr>
        <w:pStyle w:val="NormalWeb"/>
        <w:shd w:val="clear" w:color="auto" w:fill="FFFFFF"/>
        <w:spacing w:before="0" w:beforeAutospacing="0" w:after="0" w:afterAutospacing="0"/>
        <w:jc w:val="center"/>
        <w:rPr>
          <w:rFonts w:ascii="Bookman Old Style" w:hAnsi="Bookman Old Style"/>
          <w:caps/>
          <w:u w:val="single"/>
        </w:rPr>
      </w:pPr>
      <w:r w:rsidRPr="00DA15B8">
        <w:rPr>
          <w:rFonts w:ascii="Bookman Old Style" w:hAnsi="Bookman Old Style"/>
          <w:caps/>
        </w:rPr>
        <w:br/>
      </w:r>
      <w:r w:rsidRPr="00DA15B8">
        <w:rPr>
          <w:rStyle w:val="Forte"/>
          <w:rFonts w:ascii="Bookman Old Style" w:hAnsi="Bookman Old Style"/>
          <w:bCs w:val="0"/>
          <w:caps/>
          <w:u w:val="single"/>
        </w:rPr>
        <w:t>TÍTULO V</w:t>
      </w:r>
      <w:r w:rsidRPr="00DA15B8">
        <w:rPr>
          <w:rFonts w:ascii="Bookman Old Style" w:hAnsi="Bookman Old Style"/>
          <w:caps/>
          <w:u w:val="single"/>
        </w:rPr>
        <w:br/>
      </w:r>
      <w:r w:rsidRPr="00DA15B8">
        <w:rPr>
          <w:rStyle w:val="Forte"/>
          <w:rFonts w:ascii="Bookman Old Style" w:hAnsi="Bookman Old Style"/>
          <w:bCs w:val="0"/>
          <w:caps/>
          <w:u w:val="single"/>
        </w:rPr>
        <w:t>DA OBRA E SUA INTERFERÊNCIA EM LOGRADOURO PÚBLICO</w:t>
      </w:r>
    </w:p>
    <w:p w:rsidR="00132235" w:rsidRPr="00DA15B8" w:rsidRDefault="0015605D" w:rsidP="00132235">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rPr>
        <w:br/>
      </w:r>
      <w:r w:rsidR="00620CAA" w:rsidRPr="00DA15B8">
        <w:rPr>
          <w:rFonts w:ascii="Bookman Old Style" w:hAnsi="Bookman Old Style"/>
          <w:b/>
          <w:sz w:val="24"/>
          <w:szCs w:val="24"/>
          <w:shd w:val="clear" w:color="auto" w:fill="FFFFFF"/>
        </w:rPr>
        <w:t>Artigo 97</w:t>
      </w:r>
      <w:r w:rsidR="00132235" w:rsidRPr="00DA15B8">
        <w:rPr>
          <w:rFonts w:ascii="Bookman Old Style" w:hAnsi="Bookman Old Style"/>
          <w:b/>
          <w:sz w:val="24"/>
          <w:szCs w:val="24"/>
          <w:shd w:val="clear" w:color="auto" w:fill="FFFFFF"/>
        </w:rPr>
        <w:t xml:space="preserve"> -</w:t>
      </w:r>
      <w:r w:rsidR="00132235" w:rsidRPr="00DA15B8">
        <w:rPr>
          <w:rFonts w:ascii="Bookman Old Style" w:hAnsi="Bookman Old Style"/>
          <w:sz w:val="24"/>
          <w:szCs w:val="24"/>
          <w:shd w:val="clear" w:color="auto" w:fill="FFFFFF"/>
        </w:rPr>
        <w:t xml:space="preserve"> O</w:t>
      </w:r>
      <w:r w:rsidRPr="00DA15B8">
        <w:rPr>
          <w:rFonts w:ascii="Bookman Old Style" w:hAnsi="Bookman Old Style"/>
          <w:sz w:val="24"/>
          <w:szCs w:val="24"/>
          <w:shd w:val="clear" w:color="auto" w:fill="FFFFFF"/>
        </w:rPr>
        <w:t xml:space="preserve"> responsável por obra que cause instabilidade ou dano de qualquer natureza a logradouro público, a terreno vizinho, a veículo ou pedestre no logradouro público é obrigado a executar as medidas necessárias para sanar o problema e/ou ressarcir os danos.</w:t>
      </w:r>
      <w:bookmarkStart w:id="18" w:name="artigo_104"/>
    </w:p>
    <w:p w:rsidR="00132235" w:rsidRPr="00DA15B8" w:rsidRDefault="00132235" w:rsidP="00132235">
      <w:pPr>
        <w:spacing w:after="0" w:line="240" w:lineRule="auto"/>
        <w:jc w:val="both"/>
        <w:rPr>
          <w:rFonts w:ascii="Bookman Old Style" w:hAnsi="Bookman Old Style"/>
          <w:sz w:val="24"/>
          <w:szCs w:val="24"/>
          <w:shd w:val="clear" w:color="auto" w:fill="FFFFFF"/>
        </w:rPr>
      </w:pPr>
    </w:p>
    <w:bookmarkEnd w:id="18"/>
    <w:p w:rsidR="00132235" w:rsidRPr="00DA15B8" w:rsidRDefault="00132235" w:rsidP="00132235">
      <w:pPr>
        <w:spacing w:after="0" w:line="240" w:lineRule="auto"/>
        <w:jc w:val="both"/>
        <w:rPr>
          <w:rFonts w:ascii="Bookman Old Style" w:hAnsi="Bookman Old Style"/>
          <w:sz w:val="24"/>
          <w:szCs w:val="24"/>
          <w:shd w:val="clear" w:color="auto" w:fill="FFFFFF"/>
        </w:rPr>
      </w:pPr>
      <w:r w:rsidRPr="00DA15B8">
        <w:rPr>
          <w:rFonts w:ascii="Bookman Old Style" w:hAnsi="Bookman Old Style"/>
          <w:b/>
          <w:sz w:val="24"/>
          <w:szCs w:val="24"/>
          <w:shd w:val="clear" w:color="auto" w:fill="FFFFFF"/>
        </w:rPr>
        <w:t>Artigo 98 -</w:t>
      </w:r>
      <w:r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O responsável pela execução de obra</w:t>
      </w:r>
      <w:proofErr w:type="gramStart"/>
      <w:r w:rsidR="0015605D" w:rsidRPr="00DA15B8">
        <w:rPr>
          <w:rFonts w:ascii="Bookman Old Style" w:hAnsi="Bookman Old Style"/>
          <w:sz w:val="24"/>
          <w:szCs w:val="24"/>
          <w:shd w:val="clear" w:color="auto" w:fill="FFFFFF"/>
        </w:rPr>
        <w:t>, reforma</w:t>
      </w:r>
      <w:proofErr w:type="gramEnd"/>
      <w:r w:rsidR="0015605D" w:rsidRPr="00DA15B8">
        <w:rPr>
          <w:rFonts w:ascii="Bookman Old Style" w:hAnsi="Bookman Old Style"/>
          <w:sz w:val="24"/>
          <w:szCs w:val="24"/>
          <w:shd w:val="clear" w:color="auto" w:fill="FFFFFF"/>
        </w:rPr>
        <w:t xml:space="preserve"> ou demolição deverá instalar ao longo do alinhamento tapume de proteção, conforme detalhamento expresso no Código de Obras do Município.</w:t>
      </w:r>
      <w:r w:rsidR="0015605D" w:rsidRPr="00DA15B8">
        <w:rPr>
          <w:rFonts w:ascii="Bookman Old Style" w:hAnsi="Bookman Old Style"/>
          <w:sz w:val="24"/>
          <w:szCs w:val="24"/>
        </w:rPr>
        <w:br/>
      </w:r>
      <w:r w:rsidR="0015605D" w:rsidRPr="00DA15B8">
        <w:rPr>
          <w:rFonts w:ascii="Bookman Old Style" w:hAnsi="Bookman Old Style"/>
          <w:sz w:val="24"/>
          <w:szCs w:val="24"/>
        </w:rPr>
        <w:br/>
      </w:r>
      <w:r w:rsidRPr="00DA15B8">
        <w:rPr>
          <w:rFonts w:ascii="Bookman Old Style" w:hAnsi="Bookman Old Style"/>
          <w:b/>
          <w:sz w:val="24"/>
          <w:szCs w:val="24"/>
          <w:shd w:val="clear" w:color="auto" w:fill="FFFFFF"/>
        </w:rPr>
        <w:t>Artigo 99 -</w:t>
      </w:r>
      <w:r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O responsável pela execução de obra, reforma ou demolição deverá instalar, durante a execução, dispositivos de segurança visando à proteção de pedestre ou de edificação vizinha, conforme detalhamento expresso no Código de Obras do Município, e critérios definidos na legislação sobre segurança do trabalho.</w:t>
      </w:r>
      <w:bookmarkStart w:id="19" w:name="artigo_106"/>
    </w:p>
    <w:p w:rsidR="00132235" w:rsidRPr="00DA15B8" w:rsidRDefault="00132235" w:rsidP="00132235">
      <w:pPr>
        <w:spacing w:after="0" w:line="240" w:lineRule="auto"/>
        <w:jc w:val="both"/>
        <w:rPr>
          <w:rFonts w:ascii="Bookman Old Style" w:hAnsi="Bookman Old Style"/>
          <w:sz w:val="24"/>
          <w:szCs w:val="24"/>
          <w:shd w:val="clear" w:color="auto" w:fill="FFFFFF"/>
        </w:rPr>
      </w:pPr>
    </w:p>
    <w:bookmarkEnd w:id="19"/>
    <w:p w:rsidR="00132235" w:rsidRDefault="00620CAA" w:rsidP="00132235">
      <w:pPr>
        <w:spacing w:after="0" w:line="240" w:lineRule="auto"/>
        <w:jc w:val="both"/>
        <w:rPr>
          <w:rFonts w:ascii="Bookman Old Style" w:hAnsi="Bookman Old Style"/>
          <w:sz w:val="24"/>
          <w:szCs w:val="24"/>
          <w:shd w:val="clear" w:color="auto" w:fill="FFFFFF"/>
        </w:rPr>
      </w:pPr>
      <w:r w:rsidRPr="00DA15B8">
        <w:rPr>
          <w:rFonts w:ascii="Bookman Old Style" w:hAnsi="Bookman Old Style"/>
          <w:b/>
          <w:sz w:val="24"/>
          <w:szCs w:val="24"/>
          <w:shd w:val="clear" w:color="auto" w:fill="FFFFFF"/>
        </w:rPr>
        <w:t>Artigo 100</w:t>
      </w:r>
      <w:r w:rsidR="00132235" w:rsidRPr="00DA15B8">
        <w:rPr>
          <w:rFonts w:ascii="Bookman Old Style" w:hAnsi="Bookman Old Style"/>
          <w:b/>
          <w:sz w:val="24"/>
          <w:szCs w:val="24"/>
          <w:shd w:val="clear" w:color="auto" w:fill="FFFFFF"/>
        </w:rPr>
        <w:t xml:space="preserve"> -</w:t>
      </w:r>
      <w:r w:rsidR="00132235"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 xml:space="preserve">O tapume, o barracão de obra e os dispositivos de segurança instalados não poderão prejudicar a arborização pública, o mobiliário </w:t>
      </w:r>
      <w:r w:rsidR="0015605D" w:rsidRPr="00DA15B8">
        <w:rPr>
          <w:rFonts w:ascii="Bookman Old Style" w:hAnsi="Bookman Old Style"/>
          <w:sz w:val="24"/>
          <w:szCs w:val="24"/>
          <w:shd w:val="clear" w:color="auto" w:fill="FFFFFF"/>
        </w:rPr>
        <w:lastRenderedPageBreak/>
        <w:t>urbano instalado, a visibilidade de placa de identificação de logradouro público ou de sinalização de trânsito.</w:t>
      </w:r>
    </w:p>
    <w:p w:rsidR="007F6D92" w:rsidRDefault="007F6D92" w:rsidP="00132235">
      <w:pPr>
        <w:spacing w:after="0" w:line="240" w:lineRule="auto"/>
        <w:jc w:val="both"/>
        <w:rPr>
          <w:rFonts w:ascii="Bookman Old Style" w:hAnsi="Bookman Old Style"/>
          <w:sz w:val="24"/>
          <w:szCs w:val="24"/>
          <w:shd w:val="clear" w:color="auto" w:fill="FFFFFF"/>
        </w:rPr>
      </w:pPr>
    </w:p>
    <w:p w:rsidR="007F6D92" w:rsidRPr="00DA15B8" w:rsidRDefault="007F6D92" w:rsidP="00132235">
      <w:pPr>
        <w:spacing w:after="0" w:line="240" w:lineRule="auto"/>
        <w:jc w:val="both"/>
        <w:rPr>
          <w:rFonts w:ascii="Bookman Old Style" w:hAnsi="Bookman Old Style"/>
          <w:sz w:val="24"/>
          <w:szCs w:val="24"/>
        </w:rPr>
      </w:pPr>
      <w:r>
        <w:rPr>
          <w:rFonts w:ascii="Bookman Old Style" w:hAnsi="Bookman Old Style"/>
          <w:sz w:val="24"/>
          <w:szCs w:val="24"/>
          <w:shd w:val="clear" w:color="auto" w:fill="FFFFFF"/>
        </w:rPr>
        <w:t>Parágrafo Único – Em locais a serem liberados pela Secretaria Municipal de Obras, o tapume poderá ocupar até 50% (cinquenta por cento) da calçada, deixando o remanescente da calçada perfeitamente transitável.</w:t>
      </w:r>
    </w:p>
    <w:p w:rsidR="00132235" w:rsidRPr="00DA15B8" w:rsidRDefault="00132235" w:rsidP="00132235">
      <w:pPr>
        <w:spacing w:after="0" w:line="240" w:lineRule="auto"/>
        <w:jc w:val="both"/>
        <w:rPr>
          <w:rFonts w:ascii="Bookman Old Style" w:hAnsi="Bookman Old Style"/>
          <w:sz w:val="24"/>
          <w:szCs w:val="24"/>
        </w:rPr>
      </w:pPr>
    </w:p>
    <w:p w:rsidR="00132235" w:rsidRPr="00DA15B8" w:rsidRDefault="00620CAA" w:rsidP="00132235">
      <w:pPr>
        <w:spacing w:after="0" w:line="240" w:lineRule="auto"/>
        <w:jc w:val="both"/>
        <w:rPr>
          <w:rFonts w:ascii="Bookman Old Style" w:hAnsi="Bookman Old Style"/>
          <w:sz w:val="24"/>
          <w:szCs w:val="24"/>
          <w:shd w:val="clear" w:color="auto" w:fill="FFFFFF"/>
        </w:rPr>
      </w:pPr>
      <w:r w:rsidRPr="00DA15B8">
        <w:rPr>
          <w:rFonts w:ascii="Bookman Old Style" w:hAnsi="Bookman Old Style"/>
          <w:b/>
          <w:sz w:val="24"/>
          <w:szCs w:val="24"/>
          <w:shd w:val="clear" w:color="auto" w:fill="FFFFFF"/>
        </w:rPr>
        <w:t>Artigo 101</w:t>
      </w:r>
      <w:r w:rsidR="00132235" w:rsidRPr="00DA15B8">
        <w:rPr>
          <w:rFonts w:ascii="Bookman Old Style" w:hAnsi="Bookman Old Style"/>
          <w:b/>
          <w:sz w:val="24"/>
          <w:szCs w:val="24"/>
          <w:shd w:val="clear" w:color="auto" w:fill="FFFFFF"/>
        </w:rPr>
        <w:t xml:space="preserve"> -</w:t>
      </w:r>
      <w:r w:rsidR="00132235"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A descarga de material de construção deverá ser feita no canteiro da obra, admitindo-se, excepcionalmente, o uso do logradouro público, observadas as determinações contidas em regulamentação complementar e/ou legislação específica.</w:t>
      </w:r>
      <w:bookmarkStart w:id="20" w:name="artigo_108"/>
    </w:p>
    <w:p w:rsidR="00132235" w:rsidRPr="00DA15B8" w:rsidRDefault="00132235" w:rsidP="00132235">
      <w:pPr>
        <w:spacing w:after="0" w:line="240" w:lineRule="auto"/>
        <w:jc w:val="both"/>
        <w:rPr>
          <w:rFonts w:ascii="Bookman Old Style" w:hAnsi="Bookman Old Style"/>
          <w:sz w:val="24"/>
          <w:szCs w:val="24"/>
          <w:shd w:val="clear" w:color="auto" w:fill="FFFFFF"/>
        </w:rPr>
      </w:pPr>
    </w:p>
    <w:bookmarkEnd w:id="20"/>
    <w:p w:rsidR="00132235" w:rsidRPr="00DA15B8" w:rsidRDefault="00A4190F" w:rsidP="00132235">
      <w:pPr>
        <w:spacing w:after="0" w:line="240" w:lineRule="auto"/>
        <w:jc w:val="both"/>
        <w:rPr>
          <w:rFonts w:ascii="Bookman Old Style" w:hAnsi="Bookman Old Style"/>
          <w:sz w:val="24"/>
          <w:szCs w:val="24"/>
          <w:shd w:val="clear" w:color="auto" w:fill="FFFFFF"/>
        </w:rPr>
      </w:pPr>
      <w:r w:rsidRPr="00DA15B8">
        <w:rPr>
          <w:rFonts w:ascii="Bookman Old Style" w:hAnsi="Bookman Old Style"/>
          <w:b/>
          <w:sz w:val="24"/>
          <w:szCs w:val="24"/>
          <w:shd w:val="clear" w:color="auto" w:fill="FFFFFF"/>
        </w:rPr>
        <w:t>Artigo 102</w:t>
      </w:r>
      <w:r w:rsidR="00132235"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 xml:space="preserve">O responsável pela execução de obra é obrigado a manter o logradouro </w:t>
      </w:r>
      <w:proofErr w:type="spellStart"/>
      <w:r w:rsidR="0015605D" w:rsidRPr="00DA15B8">
        <w:rPr>
          <w:rFonts w:ascii="Bookman Old Style" w:hAnsi="Bookman Old Style"/>
          <w:sz w:val="24"/>
          <w:szCs w:val="24"/>
          <w:shd w:val="clear" w:color="auto" w:fill="FFFFFF"/>
        </w:rPr>
        <w:t>lindeiro</w:t>
      </w:r>
      <w:proofErr w:type="spellEnd"/>
      <w:r w:rsidR="0015605D" w:rsidRPr="00DA15B8">
        <w:rPr>
          <w:rFonts w:ascii="Bookman Old Style" w:hAnsi="Bookman Old Style"/>
          <w:sz w:val="24"/>
          <w:szCs w:val="24"/>
          <w:shd w:val="clear" w:color="auto" w:fill="FFFFFF"/>
        </w:rPr>
        <w:t xml:space="preserve"> em permanente estado de conservação e limpeza e desobstruído para o trânsito de veículos e pedestres.</w:t>
      </w:r>
    </w:p>
    <w:p w:rsidR="00132235" w:rsidRPr="00DA15B8" w:rsidRDefault="00132235" w:rsidP="00132235">
      <w:pPr>
        <w:spacing w:after="0" w:line="240" w:lineRule="auto"/>
        <w:jc w:val="both"/>
        <w:rPr>
          <w:rFonts w:ascii="Bookman Old Style" w:hAnsi="Bookman Old Style"/>
          <w:sz w:val="24"/>
          <w:szCs w:val="24"/>
          <w:shd w:val="clear" w:color="auto" w:fill="FFFFFF"/>
        </w:rPr>
      </w:pPr>
    </w:p>
    <w:p w:rsidR="00132235" w:rsidRPr="00DA15B8" w:rsidRDefault="0015605D" w:rsidP="00132235">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Parágrafo único</w:t>
      </w:r>
      <w:r w:rsidR="00132235"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 Não é permitido o preparo de concreto e argamassa diretamente sobre as calçadas e leitos das vias e logradouros públicos, a menos que se utilizem caixas e tablados apropriados e que não ocupem mais da metade da calçada.</w:t>
      </w:r>
    </w:p>
    <w:p w:rsidR="00132235" w:rsidRPr="00DA15B8" w:rsidRDefault="00132235" w:rsidP="00132235">
      <w:pPr>
        <w:spacing w:after="0" w:line="240" w:lineRule="auto"/>
        <w:jc w:val="both"/>
        <w:rPr>
          <w:rFonts w:ascii="Bookman Old Style" w:hAnsi="Bookman Old Style"/>
          <w:sz w:val="24"/>
          <w:szCs w:val="24"/>
        </w:rPr>
      </w:pPr>
    </w:p>
    <w:p w:rsidR="00E87407" w:rsidRPr="00DA15B8" w:rsidRDefault="00A4190F" w:rsidP="00132235">
      <w:pPr>
        <w:spacing w:after="0" w:line="240" w:lineRule="auto"/>
        <w:jc w:val="both"/>
        <w:rPr>
          <w:rFonts w:ascii="Bookman Old Style" w:hAnsi="Bookman Old Style"/>
          <w:sz w:val="24"/>
          <w:szCs w:val="24"/>
        </w:rPr>
      </w:pPr>
      <w:r w:rsidRPr="00DA15B8">
        <w:rPr>
          <w:rFonts w:ascii="Bookman Old Style" w:hAnsi="Bookman Old Style"/>
          <w:b/>
          <w:sz w:val="24"/>
          <w:szCs w:val="24"/>
        </w:rPr>
        <w:t>Artigo 103</w:t>
      </w:r>
      <w:r w:rsidR="00132235" w:rsidRPr="00DA15B8">
        <w:rPr>
          <w:rFonts w:ascii="Bookman Old Style" w:hAnsi="Bookman Old Style"/>
          <w:b/>
          <w:sz w:val="24"/>
          <w:szCs w:val="24"/>
        </w:rPr>
        <w:t xml:space="preserve"> -</w:t>
      </w:r>
      <w:r w:rsidR="00132235" w:rsidRPr="00DA15B8">
        <w:rPr>
          <w:rFonts w:ascii="Bookman Old Style" w:hAnsi="Bookman Old Style"/>
          <w:sz w:val="24"/>
          <w:szCs w:val="24"/>
        </w:rPr>
        <w:t xml:space="preserve"> </w:t>
      </w:r>
      <w:r w:rsidR="0015605D" w:rsidRPr="00DA15B8">
        <w:rPr>
          <w:rFonts w:ascii="Bookman Old Style" w:hAnsi="Bookman Old Style"/>
          <w:sz w:val="24"/>
          <w:szCs w:val="24"/>
          <w:shd w:val="clear" w:color="auto" w:fill="FFFFFF"/>
        </w:rPr>
        <w:t>O movimento de terra e entulho é sujeito a processo de licenciamento e deve ser disciplinado em regulamentação específica.</w:t>
      </w:r>
    </w:p>
    <w:p w:rsidR="00E87407" w:rsidRPr="00DA15B8" w:rsidRDefault="00E87407" w:rsidP="00132235">
      <w:pPr>
        <w:spacing w:after="0" w:line="240" w:lineRule="auto"/>
        <w:jc w:val="both"/>
        <w:rPr>
          <w:rFonts w:ascii="Bookman Old Style" w:hAnsi="Bookman Old Style"/>
          <w:sz w:val="24"/>
          <w:szCs w:val="24"/>
        </w:rPr>
      </w:pPr>
    </w:p>
    <w:p w:rsidR="00E87407" w:rsidRPr="00DA15B8" w:rsidRDefault="0015605D" w:rsidP="00E87407">
      <w:pPr>
        <w:spacing w:after="0" w:line="240" w:lineRule="auto"/>
        <w:jc w:val="both"/>
        <w:rPr>
          <w:rFonts w:ascii="Bookman Old Style" w:hAnsi="Bookman Old Style"/>
          <w:sz w:val="24"/>
          <w:szCs w:val="24"/>
        </w:rPr>
      </w:pPr>
      <w:r w:rsidRPr="00DA15B8">
        <w:rPr>
          <w:rFonts w:ascii="Bookman Old Style" w:hAnsi="Bookman Old Style"/>
          <w:b/>
          <w:sz w:val="24"/>
          <w:szCs w:val="24"/>
          <w:shd w:val="clear" w:color="auto" w:fill="FFFFFF"/>
        </w:rPr>
        <w:t>A</w:t>
      </w:r>
      <w:r w:rsidR="00E87407" w:rsidRPr="00DA15B8">
        <w:rPr>
          <w:rFonts w:ascii="Bookman Old Style" w:hAnsi="Bookman Old Style"/>
          <w:b/>
          <w:sz w:val="24"/>
          <w:szCs w:val="24"/>
          <w:shd w:val="clear" w:color="auto" w:fill="FFFFFF"/>
        </w:rPr>
        <w:t xml:space="preserve">rtigo 104 - </w:t>
      </w:r>
      <w:r w:rsidR="00E87407" w:rsidRPr="00DA15B8">
        <w:rPr>
          <w:rFonts w:ascii="Bookman Old Style" w:hAnsi="Bookman Old Style"/>
          <w:sz w:val="24"/>
          <w:szCs w:val="24"/>
          <w:shd w:val="clear" w:color="auto" w:fill="FFFFFF"/>
        </w:rPr>
        <w:t>A</w:t>
      </w:r>
      <w:r w:rsidRPr="00DA15B8">
        <w:rPr>
          <w:rFonts w:ascii="Bookman Old Style" w:hAnsi="Bookman Old Style"/>
          <w:sz w:val="24"/>
          <w:szCs w:val="24"/>
          <w:shd w:val="clear" w:color="auto" w:fill="FFFFFF"/>
        </w:rPr>
        <w:t xml:space="preserve"> terra e o entulho decorrentes de terraplanagem, obra e demolição deverão ser levados para local de bota-fora definido pelo Executivo.</w:t>
      </w:r>
    </w:p>
    <w:p w:rsidR="00E87407" w:rsidRPr="00DA15B8" w:rsidRDefault="00E87407" w:rsidP="00E87407">
      <w:pPr>
        <w:spacing w:after="0" w:line="240" w:lineRule="auto"/>
        <w:jc w:val="both"/>
        <w:rPr>
          <w:rFonts w:ascii="Bookman Old Style" w:hAnsi="Bookman Old Style"/>
          <w:sz w:val="24"/>
          <w:szCs w:val="24"/>
        </w:rPr>
      </w:pPr>
    </w:p>
    <w:p w:rsidR="0015605D" w:rsidRPr="00DA15B8" w:rsidRDefault="0015605D" w:rsidP="00E87407">
      <w:pPr>
        <w:spacing w:after="0" w:line="240" w:lineRule="auto"/>
        <w:jc w:val="center"/>
        <w:rPr>
          <w:rFonts w:ascii="Bookman Old Style" w:hAnsi="Bookman Old Style"/>
          <w:b/>
          <w:caps/>
          <w:sz w:val="24"/>
          <w:szCs w:val="24"/>
          <w:u w:val="single"/>
        </w:rPr>
      </w:pPr>
      <w:proofErr w:type="gramStart"/>
      <w:r w:rsidRPr="00DA15B8">
        <w:rPr>
          <w:rStyle w:val="Forte"/>
          <w:rFonts w:ascii="Bookman Old Style" w:hAnsi="Bookman Old Style"/>
          <w:bCs w:val="0"/>
          <w:caps/>
          <w:sz w:val="24"/>
          <w:szCs w:val="24"/>
          <w:u w:val="single"/>
        </w:rPr>
        <w:t>TÍTULO VI</w:t>
      </w:r>
      <w:proofErr w:type="gramEnd"/>
      <w:r w:rsidRPr="00DA15B8">
        <w:rPr>
          <w:rFonts w:ascii="Bookman Old Style" w:hAnsi="Bookman Old Style"/>
          <w:b/>
          <w:caps/>
          <w:sz w:val="24"/>
          <w:szCs w:val="24"/>
          <w:u w:val="single"/>
        </w:rPr>
        <w:br/>
      </w:r>
      <w:r w:rsidRPr="00DA15B8">
        <w:rPr>
          <w:rStyle w:val="Forte"/>
          <w:rFonts w:ascii="Bookman Old Style" w:hAnsi="Bookman Old Style"/>
          <w:bCs w:val="0"/>
          <w:caps/>
          <w:sz w:val="24"/>
          <w:szCs w:val="24"/>
          <w:u w:val="single"/>
        </w:rPr>
        <w:t>DO USO DA PROPRIEDADE NO EXERCÍCIO DE ATIVIDADES</w:t>
      </w:r>
    </w:p>
    <w:p w:rsidR="00E87407" w:rsidRPr="00DA15B8" w:rsidRDefault="0015605D" w:rsidP="00E87407">
      <w:pPr>
        <w:pStyle w:val="NormalWeb"/>
        <w:shd w:val="clear" w:color="auto" w:fill="FFFFFF"/>
        <w:spacing w:before="0" w:beforeAutospacing="0" w:after="0" w:afterAutospacing="0"/>
        <w:jc w:val="center"/>
        <w:rPr>
          <w:rFonts w:ascii="Bookman Old Style" w:hAnsi="Bookman Old Style"/>
          <w:b/>
          <w:caps/>
          <w:u w:val="single"/>
        </w:rPr>
      </w:pPr>
      <w:r w:rsidRPr="00DA15B8">
        <w:rPr>
          <w:rFonts w:ascii="Bookman Old Style" w:hAnsi="Bookman Old Style"/>
          <w:b/>
          <w:u w:val="single"/>
        </w:rPr>
        <w:t>Capítulo </w:t>
      </w:r>
      <w:r w:rsidRPr="00DA15B8">
        <w:rPr>
          <w:rFonts w:ascii="Bookman Old Style" w:hAnsi="Bookman Old Style"/>
          <w:b/>
          <w:caps/>
          <w:u w:val="single"/>
        </w:rPr>
        <w:t>I</w:t>
      </w:r>
      <w:r w:rsidRPr="00DA15B8">
        <w:rPr>
          <w:rFonts w:ascii="Bookman Old Style" w:hAnsi="Bookman Old Style"/>
          <w:b/>
          <w:caps/>
          <w:u w:val="single"/>
        </w:rPr>
        <w:br/>
      </w:r>
      <w:r w:rsidRPr="00DA15B8">
        <w:rPr>
          <w:rStyle w:val="Forte"/>
          <w:rFonts w:ascii="Bookman Old Style" w:hAnsi="Bookman Old Style"/>
          <w:bCs w:val="0"/>
          <w:caps/>
          <w:u w:val="single"/>
        </w:rPr>
        <w:t>DISPOSIÇÕES GERAIS</w:t>
      </w:r>
      <w:bookmarkStart w:id="21" w:name="artigo_111"/>
    </w:p>
    <w:p w:rsidR="00E87407" w:rsidRPr="00DA15B8" w:rsidRDefault="00E87407" w:rsidP="00E87407">
      <w:pPr>
        <w:pStyle w:val="NormalWeb"/>
        <w:shd w:val="clear" w:color="auto" w:fill="FFFFFF"/>
        <w:spacing w:before="0" w:beforeAutospacing="0" w:after="0" w:afterAutospacing="0"/>
        <w:rPr>
          <w:rFonts w:ascii="Bookman Old Style" w:hAnsi="Bookman Old Style"/>
          <w:b/>
          <w:caps/>
          <w:u w:val="single"/>
        </w:rPr>
      </w:pPr>
    </w:p>
    <w:bookmarkEnd w:id="21"/>
    <w:p w:rsidR="00E87407" w:rsidRPr="00DA15B8" w:rsidRDefault="0019262D"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105</w:t>
      </w:r>
      <w:r w:rsidR="00E87407" w:rsidRPr="00DA15B8">
        <w:rPr>
          <w:rFonts w:ascii="Bookman Old Style" w:hAnsi="Bookman Old Style"/>
          <w:b/>
          <w:shd w:val="clear" w:color="auto" w:fill="FFFFFF"/>
        </w:rPr>
        <w:t xml:space="preserve"> -</w:t>
      </w:r>
      <w:r w:rsidR="00E87407"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O exercício de atividade não residencial depende de prévio licenciamento.</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shd w:val="clear" w:color="auto" w:fill="FFFFFF"/>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Parágrafo único</w:t>
      </w:r>
      <w:r w:rsidR="00E87407"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 Excetuam-se das exigências deste artigo os estabelecimentos da União, do Estado ou das entidades paraestatais, que deverão comunicar à autoridade pública competente</w:t>
      </w:r>
      <w:r w:rsidR="00E87407" w:rsidRPr="00DA15B8">
        <w:rPr>
          <w:rFonts w:ascii="Bookman Old Style" w:hAnsi="Bookman Old Style"/>
          <w:shd w:val="clear" w:color="auto" w:fill="FFFFFF"/>
        </w:rPr>
        <w:t xml:space="preserve"> a instalação bem como sua sede.</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shd w:val="clear" w:color="auto" w:fill="FFFFFF"/>
        </w:rPr>
      </w:pPr>
    </w:p>
    <w:p w:rsidR="00E87407" w:rsidRPr="00DA15B8" w:rsidRDefault="0019262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106</w:t>
      </w:r>
      <w:r w:rsidR="00E87407" w:rsidRPr="00DA15B8">
        <w:rPr>
          <w:rFonts w:ascii="Bookman Old Style" w:hAnsi="Bookman Old Style"/>
          <w:b/>
          <w:shd w:val="clear" w:color="auto" w:fill="FFFFFF"/>
        </w:rPr>
        <w:t xml:space="preserve"> -</w:t>
      </w:r>
      <w:r w:rsidR="00E87407"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O alvará de licença será expedido mediante requerimento dos interessados.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lastRenderedPageBreak/>
        <w:t>§ 1º No requerimento do alvará de licença deverão constar os seguintes elementos essenciais, além de outros que forem estabelecidos em leis tributárias e fiscais, demais legislações municipais cabíveis ou regulamentação complementar:</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ramo da atividade;</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 - local onde o requerente pretende exercer suas atividades;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III - montante do capital investido;</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IV - nome, razão social ou denominação sob cuja responsabilidade deve funcionar o estabelecimento.</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2º O alvará de licença terá validade </w:t>
      </w:r>
      <w:r w:rsidR="0019262D" w:rsidRPr="00DA15B8">
        <w:rPr>
          <w:rFonts w:ascii="Bookman Old Style" w:hAnsi="Bookman Old Style"/>
          <w:shd w:val="clear" w:color="auto" w:fill="FFFFFF"/>
        </w:rPr>
        <w:t>de 12 (doze) meses</w:t>
      </w:r>
      <w:r w:rsidRPr="00DA15B8">
        <w:rPr>
          <w:rFonts w:ascii="Bookman Old Style" w:hAnsi="Bookman Old Style"/>
          <w:shd w:val="clear" w:color="auto" w:fill="FFFFFF"/>
        </w:rPr>
        <w:t>.</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§3º Havendo modificação dos el</w:t>
      </w:r>
      <w:r w:rsidR="0019262D" w:rsidRPr="00DA15B8">
        <w:rPr>
          <w:rFonts w:ascii="Bookman Old Style" w:hAnsi="Bookman Old Style"/>
          <w:shd w:val="clear" w:color="auto" w:fill="FFFFFF"/>
        </w:rPr>
        <w:t>ementos essenciais, o interessa</w:t>
      </w:r>
      <w:r w:rsidRPr="00DA15B8">
        <w:rPr>
          <w:rFonts w:ascii="Bookman Old Style" w:hAnsi="Bookman Old Style"/>
          <w:shd w:val="clear" w:color="auto" w:fill="FFFFFF"/>
        </w:rPr>
        <w:t>do deverá requerer outro alvará de licença, com as novas características essenciais.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9262D"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107</w:t>
      </w:r>
      <w:r w:rsidR="00E87407" w:rsidRPr="00DA15B8">
        <w:rPr>
          <w:rFonts w:ascii="Bookman Old Style" w:hAnsi="Bookman Old Style"/>
          <w:b/>
          <w:shd w:val="clear" w:color="auto" w:fill="FFFFFF"/>
        </w:rPr>
        <w:t xml:space="preserve"> -</w:t>
      </w:r>
      <w:r w:rsidR="00E87407"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Para mudança de local do estabel</w:t>
      </w:r>
      <w:r w:rsidRPr="00DA15B8">
        <w:rPr>
          <w:rFonts w:ascii="Bookman Old Style" w:hAnsi="Bookman Old Style"/>
          <w:shd w:val="clear" w:color="auto" w:fill="FFFFFF"/>
        </w:rPr>
        <w:t>ecimento deverá ser solicitada a</w:t>
      </w:r>
      <w:r w:rsidR="0015605D" w:rsidRPr="00DA15B8">
        <w:rPr>
          <w:rFonts w:ascii="Bookman Old Style" w:hAnsi="Bookman Old Style"/>
          <w:shd w:val="clear" w:color="auto" w:fill="FFFFFF"/>
        </w:rPr>
        <w:t xml:space="preserve"> necessária permissão ao Poder Executivo, que verificará se o novo local satisfaz às condições exigidas.</w:t>
      </w:r>
      <w:bookmarkStart w:id="22" w:name="artigo_114"/>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shd w:val="clear" w:color="auto" w:fill="FFFFFF"/>
        </w:rPr>
      </w:pPr>
    </w:p>
    <w:bookmarkEnd w:id="22"/>
    <w:p w:rsidR="00E87407" w:rsidRPr="00DA15B8" w:rsidRDefault="0019262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108</w:t>
      </w:r>
      <w:r w:rsidR="00E87407"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A licença para funcionamento de açougues, padarias, confeitarias, leiterias, cafés, bares, restaurantes, hotéis, pensões e outros estabelecimentos congêneres será sempre precedida de exame no local e de aprovação da autoridade sanitária competente, além das exigências constantes em leis e regulamentos federais e estaduais.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9262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109</w:t>
      </w:r>
      <w:r w:rsidR="00E87407" w:rsidRPr="00DA15B8">
        <w:rPr>
          <w:rFonts w:ascii="Bookman Old Style" w:hAnsi="Bookman Old Style"/>
          <w:b/>
          <w:shd w:val="clear" w:color="auto" w:fill="FFFFFF"/>
        </w:rPr>
        <w:t xml:space="preserve"> -</w:t>
      </w:r>
      <w:r w:rsidR="00E87407"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Deverá ser afixado no estabelecimento onde se exerce atividade, em local e posição visíveis: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o documento de licenciamento;</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II - cartaz com número de telefone dos órgãos de defesa do consumidor, da ordem econômica e, quando couber, do órgão de defesa da saúde </w:t>
      </w:r>
      <w:r w:rsidR="00E87407" w:rsidRPr="00DA15B8">
        <w:rPr>
          <w:rFonts w:ascii="Bookman Old Style" w:hAnsi="Bookman Old Style"/>
          <w:shd w:val="clear" w:color="auto" w:fill="FFFFFF"/>
        </w:rPr>
        <w:t>pública.</w:t>
      </w:r>
    </w:p>
    <w:p w:rsidR="00013F5D" w:rsidRPr="00DA15B8" w:rsidRDefault="00013F5D" w:rsidP="00E87407">
      <w:pPr>
        <w:pStyle w:val="NormalWeb"/>
        <w:shd w:val="clear" w:color="auto" w:fill="FFFFFF"/>
        <w:spacing w:before="0" w:beforeAutospacing="0" w:after="0" w:afterAutospacing="0"/>
        <w:jc w:val="both"/>
        <w:rPr>
          <w:rFonts w:ascii="Bookman Old Style" w:hAnsi="Bookman Old Style"/>
          <w:shd w:val="clear" w:color="auto" w:fill="FFFFFF"/>
        </w:rPr>
      </w:pPr>
    </w:p>
    <w:p w:rsidR="00E87407" w:rsidRPr="00DA15B8" w:rsidRDefault="0019262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110</w:t>
      </w:r>
      <w:r w:rsidR="00E87407" w:rsidRPr="00DA15B8">
        <w:rPr>
          <w:rFonts w:ascii="Bookman Old Style" w:hAnsi="Bookman Old Style"/>
          <w:b/>
          <w:shd w:val="clear" w:color="auto" w:fill="FFFFFF"/>
        </w:rPr>
        <w:t xml:space="preserve"> -</w:t>
      </w:r>
      <w:r w:rsidR="00E87407"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A licença poderá ser cassada:</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quando se tratar de atividade diferente da requerida;</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 - como medida preventiva, a bem da higiene, da moral, do sossego e da segurança pública;</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lastRenderedPageBreak/>
        <w:t>III - quando o licenciado se opuser a exame, verificação ou vistorias dos agentes municipais;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IV - por solicitação de autoridade competente, comprovados os motivos que fundamentaram a solicitação;</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V - no caso do estabelecimento não possuir licença de localização e funcionamento será sumariamente fechado, independentemente de qualquer procedimento administrativo ou judicial.</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D27518" w:rsidRPr="00DA15B8" w:rsidRDefault="00E87407"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Parágrafo único - </w:t>
      </w:r>
      <w:r w:rsidR="0015605D" w:rsidRPr="00DA15B8">
        <w:rPr>
          <w:rFonts w:ascii="Bookman Old Style" w:hAnsi="Bookman Old Style"/>
          <w:shd w:val="clear" w:color="auto" w:fill="FFFFFF"/>
        </w:rPr>
        <w:t>Cassada a licença, o estabelecimento será imediatamente fechado, em conformidade com os procedimentos legais.</w:t>
      </w:r>
    </w:p>
    <w:p w:rsidR="00D27518" w:rsidRPr="00DA15B8" w:rsidRDefault="00D27518" w:rsidP="00E87407">
      <w:pPr>
        <w:pStyle w:val="NormalWeb"/>
        <w:shd w:val="clear" w:color="auto" w:fill="FFFFFF"/>
        <w:spacing w:before="0" w:beforeAutospacing="0" w:after="0" w:afterAutospacing="0"/>
        <w:jc w:val="both"/>
        <w:rPr>
          <w:rFonts w:ascii="Bookman Old Style" w:hAnsi="Bookman Old Style"/>
        </w:rPr>
      </w:pPr>
    </w:p>
    <w:p w:rsidR="00D27518" w:rsidRPr="00DA15B8" w:rsidRDefault="00D27518"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111</w:t>
      </w:r>
      <w:r w:rsidR="00E87407" w:rsidRPr="00DA15B8">
        <w:rPr>
          <w:rFonts w:ascii="Bookman Old Style" w:hAnsi="Bookman Old Style"/>
          <w:b/>
          <w:shd w:val="clear" w:color="auto" w:fill="FFFFFF"/>
        </w:rPr>
        <w:t xml:space="preserve"> -</w:t>
      </w:r>
      <w:r w:rsidR="00E87407"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Todo estabelecimento comercial ou industrial é obrigado a manter seu recinto em perfeitas condições de higiene e limpeza em conformidade com o prescrito neste Código e demais legislações ou normas técnicas pertinentes.</w:t>
      </w:r>
    </w:p>
    <w:p w:rsidR="00D27518" w:rsidRPr="00DA15B8" w:rsidRDefault="00D27518" w:rsidP="00E87407">
      <w:pPr>
        <w:pStyle w:val="NormalWeb"/>
        <w:shd w:val="clear" w:color="auto" w:fill="FFFFFF"/>
        <w:spacing w:before="0" w:beforeAutospacing="0" w:after="0" w:afterAutospacing="0"/>
        <w:jc w:val="both"/>
        <w:rPr>
          <w:rFonts w:ascii="Bookman Old Style" w:hAnsi="Bookman Old Style"/>
          <w:shd w:val="clear" w:color="auto" w:fill="FFFFFF"/>
        </w:rPr>
      </w:pPr>
    </w:p>
    <w:p w:rsidR="003660F7" w:rsidRPr="00DA15B8" w:rsidRDefault="003660F7"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 xml:space="preserve">Artigo 112 – </w:t>
      </w:r>
      <w:r w:rsidRPr="00DA15B8">
        <w:rPr>
          <w:rFonts w:ascii="Bookman Old Style" w:hAnsi="Bookman Old Style"/>
          <w:shd w:val="clear" w:color="auto" w:fill="FFFFFF"/>
        </w:rPr>
        <w:t>Nenhum estabelecimento comercial, industrial e prestador de serviços poderá funcionar no município sem prévia licença da prefeitura municipal</w:t>
      </w:r>
      <w:r w:rsidR="00CA690A" w:rsidRPr="00DA15B8">
        <w:rPr>
          <w:rFonts w:ascii="Bookman Old Style" w:hAnsi="Bookman Old Style"/>
          <w:shd w:val="clear" w:color="auto" w:fill="FFFFFF"/>
        </w:rPr>
        <w:t xml:space="preserve">, </w:t>
      </w:r>
      <w:proofErr w:type="gramStart"/>
      <w:r w:rsidR="00CA690A" w:rsidRPr="00DA15B8">
        <w:rPr>
          <w:rFonts w:ascii="Bookman Old Style" w:hAnsi="Bookman Old Style"/>
          <w:shd w:val="clear" w:color="auto" w:fill="FFFFFF"/>
        </w:rPr>
        <w:t>sob pena</w:t>
      </w:r>
      <w:proofErr w:type="gramEnd"/>
      <w:r w:rsidR="00CA690A" w:rsidRPr="00DA15B8">
        <w:rPr>
          <w:rFonts w:ascii="Bookman Old Style" w:hAnsi="Bookman Old Style"/>
          <w:shd w:val="clear" w:color="auto" w:fill="FFFFFF"/>
        </w:rPr>
        <w:t xml:space="preserve"> de interdição e multa</w:t>
      </w:r>
      <w:r w:rsidRPr="00DA15B8">
        <w:rPr>
          <w:rFonts w:ascii="Bookman Old Style" w:hAnsi="Bookman Old Style"/>
          <w:shd w:val="clear" w:color="auto" w:fill="FFFFFF"/>
        </w:rPr>
        <w:t>.</w:t>
      </w:r>
    </w:p>
    <w:p w:rsidR="00E87407" w:rsidRPr="00DA15B8" w:rsidRDefault="0015605D" w:rsidP="00E87407">
      <w:pPr>
        <w:pStyle w:val="NormalWeb"/>
        <w:shd w:val="clear" w:color="auto" w:fill="FFFFFF"/>
        <w:spacing w:before="0" w:beforeAutospacing="0" w:after="0" w:afterAutospacing="0"/>
        <w:jc w:val="center"/>
        <w:rPr>
          <w:rFonts w:ascii="Bookman Old Style" w:hAnsi="Bookman Old Style"/>
          <w:caps/>
          <w:u w:val="single"/>
        </w:rPr>
      </w:pPr>
      <w:r w:rsidRPr="00DA15B8">
        <w:rPr>
          <w:rFonts w:ascii="Bookman Old Style" w:hAnsi="Bookman Old Style"/>
        </w:rPr>
        <w:br/>
      </w:r>
      <w:r w:rsidRPr="00DA15B8">
        <w:rPr>
          <w:rFonts w:ascii="Bookman Old Style" w:hAnsi="Bookman Old Style"/>
          <w:b/>
          <w:u w:val="single"/>
        </w:rPr>
        <w:t>Capítulo </w:t>
      </w:r>
      <w:r w:rsidRPr="00DA15B8">
        <w:rPr>
          <w:rFonts w:ascii="Bookman Old Style" w:hAnsi="Bookman Old Style"/>
          <w:b/>
          <w:caps/>
          <w:u w:val="single"/>
        </w:rPr>
        <w:t>II</w:t>
      </w:r>
      <w:r w:rsidRPr="00DA15B8">
        <w:rPr>
          <w:rFonts w:ascii="Bookman Old Style" w:hAnsi="Bookman Old Style"/>
          <w:b/>
          <w:caps/>
          <w:u w:val="single"/>
        </w:rPr>
        <w:br/>
      </w:r>
      <w:r w:rsidRPr="00DA15B8">
        <w:rPr>
          <w:rStyle w:val="Forte"/>
          <w:rFonts w:ascii="Bookman Old Style" w:hAnsi="Bookman Old Style"/>
          <w:bCs w:val="0"/>
          <w:caps/>
          <w:u w:val="single"/>
        </w:rPr>
        <w:t>DOS INFLAMÁVEIS E EXPLOSIVOS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caps/>
          <w:u w:val="single"/>
        </w:rPr>
      </w:pPr>
    </w:p>
    <w:p w:rsidR="00E87407" w:rsidRPr="00DA15B8" w:rsidRDefault="00D27518"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113</w:t>
      </w:r>
      <w:r w:rsidR="00E87407" w:rsidRPr="00DA15B8">
        <w:rPr>
          <w:rFonts w:ascii="Bookman Old Style" w:hAnsi="Bookman Old Style"/>
          <w:b/>
          <w:shd w:val="clear" w:color="auto" w:fill="FFFFFF"/>
        </w:rPr>
        <w:t xml:space="preserve"> -</w:t>
      </w:r>
      <w:r w:rsidR="00E87407"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É expressamente proibido fabricar ou manter em depósito inflamáveis ou explosivos sem licença especial e em local não determinado pelo Executivo.</w:t>
      </w: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1º </w:t>
      </w:r>
      <w:r w:rsidR="00E87407" w:rsidRPr="00DA15B8">
        <w:rPr>
          <w:rFonts w:ascii="Bookman Old Style" w:hAnsi="Bookman Old Style"/>
          <w:shd w:val="clear" w:color="auto" w:fill="FFFFFF"/>
        </w:rPr>
        <w:t xml:space="preserve">- </w:t>
      </w:r>
      <w:r w:rsidRPr="00DA15B8">
        <w:rPr>
          <w:rFonts w:ascii="Bookman Old Style" w:hAnsi="Bookman Old Style"/>
          <w:shd w:val="clear" w:color="auto" w:fill="FFFFFF"/>
        </w:rPr>
        <w:t>Aos vendedores varejistas será permitido manter inflamáveis ou explosivos em depósito, desde que apropriadamente e em quantidade fixada no respectivo alvará, não podendo ultrapassar quantidade relativa à venda provável de trinta dias.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2º </w:t>
      </w:r>
      <w:r w:rsidR="00E87407" w:rsidRPr="00DA15B8">
        <w:rPr>
          <w:rFonts w:ascii="Bookman Old Style" w:hAnsi="Bookman Old Style"/>
          <w:shd w:val="clear" w:color="auto" w:fill="FFFFFF"/>
        </w:rPr>
        <w:t xml:space="preserve">- </w:t>
      </w:r>
      <w:r w:rsidRPr="00DA15B8">
        <w:rPr>
          <w:rFonts w:ascii="Bookman Old Style" w:hAnsi="Bookman Old Style"/>
          <w:shd w:val="clear" w:color="auto" w:fill="FFFFFF"/>
        </w:rPr>
        <w:t>Aos profissionais que trabalham com os referidos materiais será concedida à mesma permissão do parágrafo anterior, desde que mantenham seus depósitos a uma distância mínima de 300 (trezentos) metros da habitação mais próxima; caso a distância seja superior a 800 (oitocentos) metros, será permitido o depósito de maior quantidade de explosivos, na licença respectiva.</w:t>
      </w:r>
      <w:bookmarkStart w:id="23" w:name="artigo_119"/>
    </w:p>
    <w:p w:rsidR="00D27518" w:rsidRPr="00DA15B8" w:rsidRDefault="00D27518" w:rsidP="00E87407">
      <w:pPr>
        <w:pStyle w:val="NormalWeb"/>
        <w:shd w:val="clear" w:color="auto" w:fill="FFFFFF"/>
        <w:spacing w:before="0" w:beforeAutospacing="0" w:after="0" w:afterAutospacing="0"/>
        <w:jc w:val="both"/>
        <w:rPr>
          <w:rFonts w:ascii="Bookman Old Style" w:hAnsi="Bookman Old Style"/>
          <w:shd w:val="clear" w:color="auto" w:fill="FFFFFF"/>
        </w:rPr>
      </w:pPr>
    </w:p>
    <w:bookmarkEnd w:id="23"/>
    <w:p w:rsidR="00307445" w:rsidRDefault="00E87407"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w:t>
      </w:r>
      <w:r w:rsidR="00D27518" w:rsidRPr="00DA15B8">
        <w:rPr>
          <w:rFonts w:ascii="Bookman Old Style" w:hAnsi="Bookman Old Style"/>
          <w:b/>
          <w:shd w:val="clear" w:color="auto" w:fill="FFFFFF"/>
        </w:rPr>
        <w:t xml:space="preserve"> 114</w:t>
      </w:r>
      <w:r w:rsidRPr="00DA15B8">
        <w:rPr>
          <w:rFonts w:ascii="Bookman Old Style" w:hAnsi="Bookman Old Style"/>
          <w:b/>
          <w:shd w:val="clear" w:color="auto" w:fill="FFFFFF"/>
        </w:rPr>
        <w:t xml:space="preserve">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 xml:space="preserve">Deverão ser tomadas precauções especiais no transporte de inflamáveis e explosivos, </w:t>
      </w:r>
      <w:r w:rsidR="00307445">
        <w:rPr>
          <w:rFonts w:ascii="Bookman Old Style" w:hAnsi="Bookman Old Style"/>
          <w:shd w:val="clear" w:color="auto" w:fill="FFFFFF"/>
        </w:rPr>
        <w:t>conforme Lei Federal nº. 10.233/2001</w:t>
      </w:r>
      <w:r w:rsidR="0015605D" w:rsidRPr="00DA15B8">
        <w:rPr>
          <w:rFonts w:ascii="Bookman Old Style" w:hAnsi="Bookman Old Style"/>
          <w:shd w:val="clear" w:color="auto" w:fill="FFFFFF"/>
        </w:rPr>
        <w:t>.</w:t>
      </w:r>
    </w:p>
    <w:p w:rsidR="00307445" w:rsidRDefault="00307445" w:rsidP="00E87407">
      <w:pPr>
        <w:pStyle w:val="NormalWeb"/>
        <w:shd w:val="clear" w:color="auto" w:fill="FFFFFF"/>
        <w:spacing w:before="0" w:beforeAutospacing="0" w:after="0" w:afterAutospacing="0"/>
        <w:jc w:val="both"/>
        <w:rPr>
          <w:rFonts w:ascii="Bookman Old Style" w:hAnsi="Bookman Old Style"/>
          <w:shd w:val="clear" w:color="auto" w:fill="FFFFFF"/>
        </w:rPr>
      </w:pPr>
    </w:p>
    <w:p w:rsidR="00E87407" w:rsidRPr="00DA15B8" w:rsidRDefault="00D27518"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115</w:t>
      </w:r>
      <w:r w:rsidR="00E87407" w:rsidRPr="00DA15B8">
        <w:rPr>
          <w:rFonts w:ascii="Bookman Old Style" w:hAnsi="Bookman Old Style"/>
          <w:b/>
          <w:shd w:val="clear" w:color="auto" w:fill="FFFFFF"/>
        </w:rPr>
        <w:t xml:space="preserve"> -</w:t>
      </w:r>
      <w:r w:rsidR="00E87407" w:rsidRPr="00DA15B8">
        <w:rPr>
          <w:rFonts w:ascii="Bookman Old Style" w:hAnsi="Bookman Old Style"/>
          <w:shd w:val="clear" w:color="auto" w:fill="FFFFFF"/>
        </w:rPr>
        <w:t xml:space="preserve"> É</w:t>
      </w:r>
      <w:r w:rsidR="0015605D" w:rsidRPr="00DA15B8">
        <w:rPr>
          <w:rFonts w:ascii="Bookman Old Style" w:hAnsi="Bookman Old Style"/>
          <w:shd w:val="clear" w:color="auto" w:fill="FFFFFF"/>
        </w:rPr>
        <w:t xml:space="preserve"> expressamente proibido:</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queimar ou estourar quaisquer tipos de fogos de artifício nos logradouros públicos ou pelas janelas ou portas que se abram para os referidos logradouros;</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 - soltar balões em toda a extensão do Município;</w:t>
      </w:r>
    </w:p>
    <w:p w:rsidR="00E87407" w:rsidRPr="00DA15B8" w:rsidRDefault="00E87407" w:rsidP="00E87407">
      <w:pPr>
        <w:pStyle w:val="NormalWeb"/>
        <w:shd w:val="clear" w:color="auto" w:fill="FFFFFF"/>
        <w:spacing w:before="0" w:beforeAutospacing="0" w:after="0" w:afterAutospacing="0"/>
        <w:jc w:val="both"/>
        <w:rPr>
          <w:rFonts w:ascii="Bookman Old Style" w:hAnsi="Bookman Old Style"/>
        </w:rPr>
      </w:pPr>
    </w:p>
    <w:p w:rsidR="00E87407" w:rsidRPr="00DA15B8" w:rsidRDefault="0015605D" w:rsidP="00E87407">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III - fazer fogueiras sem prévia autorização da autoridade competente;</w:t>
      </w:r>
    </w:p>
    <w:p w:rsidR="00042FEE" w:rsidRPr="00DA15B8" w:rsidRDefault="0015605D"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rPr>
        <w:br/>
      </w:r>
      <w:r w:rsidR="00D27518" w:rsidRPr="00DA15B8">
        <w:rPr>
          <w:rFonts w:ascii="Bookman Old Style" w:hAnsi="Bookman Old Style"/>
          <w:b/>
          <w:shd w:val="clear" w:color="auto" w:fill="FFFFFF"/>
        </w:rPr>
        <w:t>Artigo 116</w:t>
      </w:r>
      <w:r w:rsidR="00042FEE" w:rsidRPr="00DA15B8">
        <w:rPr>
          <w:rFonts w:ascii="Bookman Old Style" w:hAnsi="Bookman Old Style"/>
          <w:b/>
          <w:shd w:val="clear" w:color="auto" w:fill="FFFFFF"/>
        </w:rPr>
        <w:t xml:space="preserve"> -</w:t>
      </w:r>
      <w:r w:rsidR="00042FEE"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A instalação de postos de abastecimento de veículos automotores, bem como dos revendedores de gases explosivos e inflamáveis fica sujeita à licença especial da Prefeitura, que regulamentará, em norma suplementar, as condições e </w:t>
      </w:r>
      <w:r w:rsidR="00042FEE" w:rsidRPr="00DA15B8">
        <w:rPr>
          <w:rFonts w:ascii="Bookman Old Style" w:hAnsi="Bookman Old Style"/>
          <w:shd w:val="clear" w:color="auto" w:fill="FFFFFF"/>
        </w:rPr>
        <w:t xml:space="preserve">exigências para sua implantação. </w:t>
      </w:r>
    </w:p>
    <w:p w:rsidR="00042FEE" w:rsidRPr="00DA15B8" w:rsidRDefault="00042FEE" w:rsidP="00E87407">
      <w:pPr>
        <w:pStyle w:val="NormalWeb"/>
        <w:shd w:val="clear" w:color="auto" w:fill="FFFFFF"/>
        <w:spacing w:before="0" w:beforeAutospacing="0" w:after="0" w:afterAutospacing="0"/>
        <w:jc w:val="both"/>
        <w:rPr>
          <w:rFonts w:ascii="Bookman Old Style" w:hAnsi="Bookman Old Style"/>
          <w:shd w:val="clear" w:color="auto" w:fill="FFFFFF"/>
        </w:rPr>
      </w:pPr>
    </w:p>
    <w:p w:rsidR="0015605D" w:rsidRPr="00DA15B8" w:rsidRDefault="00D27518" w:rsidP="00E87407">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b/>
          <w:shd w:val="clear" w:color="auto" w:fill="FFFFFF"/>
        </w:rPr>
        <w:t>Artigo 117</w:t>
      </w:r>
      <w:r w:rsidR="00042FEE"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Ao infrator de qualquer das disposições deste Capítulo serão impostas as penas previstas neste Código, além das responsabilidades penais e civis cabíveis ao infrator em cada caso.</w:t>
      </w:r>
    </w:p>
    <w:p w:rsidR="00D27518" w:rsidRPr="00DA15B8" w:rsidRDefault="00D27518" w:rsidP="00E87407">
      <w:pPr>
        <w:pStyle w:val="NormalWeb"/>
        <w:shd w:val="clear" w:color="auto" w:fill="FFFFFF"/>
        <w:spacing w:before="0" w:beforeAutospacing="0" w:after="0" w:afterAutospacing="0"/>
        <w:jc w:val="both"/>
        <w:rPr>
          <w:rFonts w:ascii="Bookman Old Style" w:hAnsi="Bookman Old Style"/>
        </w:rPr>
      </w:pPr>
    </w:p>
    <w:p w:rsidR="0015605D" w:rsidRPr="00DA15B8" w:rsidRDefault="0015605D" w:rsidP="00042FEE">
      <w:pPr>
        <w:pStyle w:val="NormalWeb"/>
        <w:shd w:val="clear" w:color="auto" w:fill="FFFFFF"/>
        <w:spacing w:before="0" w:beforeAutospacing="0" w:after="0" w:afterAutospacing="0"/>
        <w:jc w:val="center"/>
        <w:rPr>
          <w:rFonts w:ascii="Bookman Old Style" w:hAnsi="Bookman Old Style"/>
          <w:b/>
          <w:u w:val="single"/>
        </w:rPr>
      </w:pPr>
      <w:r w:rsidRPr="00DA15B8">
        <w:rPr>
          <w:rFonts w:ascii="Bookman Old Style" w:hAnsi="Bookman Old Style"/>
          <w:b/>
          <w:u w:val="single"/>
        </w:rPr>
        <w:t>Capítulo </w:t>
      </w:r>
      <w:r w:rsidRPr="00DA15B8">
        <w:rPr>
          <w:rFonts w:ascii="Bookman Old Style" w:hAnsi="Bookman Old Style"/>
          <w:b/>
          <w:caps/>
          <w:u w:val="single"/>
        </w:rPr>
        <w:t>III</w:t>
      </w:r>
      <w:r w:rsidRPr="00DA15B8">
        <w:rPr>
          <w:rFonts w:ascii="Bookman Old Style" w:hAnsi="Bookman Old Style"/>
          <w:b/>
          <w:caps/>
          <w:u w:val="single"/>
        </w:rPr>
        <w:br/>
      </w:r>
      <w:r w:rsidRPr="00DA15B8">
        <w:rPr>
          <w:rStyle w:val="Forte"/>
          <w:rFonts w:ascii="Bookman Old Style" w:hAnsi="Bookman Old Style"/>
          <w:bCs w:val="0"/>
          <w:caps/>
          <w:u w:val="single"/>
        </w:rPr>
        <w:t>DA ATIVIDADE DE DIVERSÃO PÚBLICA</w:t>
      </w:r>
    </w:p>
    <w:p w:rsidR="008B11FF" w:rsidRPr="00DA15B8" w:rsidRDefault="0015605D" w:rsidP="00D27518">
      <w:pPr>
        <w:spacing w:after="0" w:line="240" w:lineRule="auto"/>
        <w:jc w:val="both"/>
        <w:rPr>
          <w:rFonts w:ascii="Bookman Old Style" w:hAnsi="Bookman Old Style"/>
          <w:sz w:val="24"/>
          <w:szCs w:val="24"/>
        </w:rPr>
      </w:pPr>
      <w:r w:rsidRPr="00DA15B8">
        <w:rPr>
          <w:rFonts w:ascii="Bookman Old Style" w:hAnsi="Bookman Old Style"/>
          <w:sz w:val="24"/>
          <w:szCs w:val="24"/>
        </w:rPr>
        <w:br/>
      </w:r>
      <w:r w:rsidR="00D27518" w:rsidRPr="00DA15B8">
        <w:rPr>
          <w:rFonts w:ascii="Bookman Old Style" w:hAnsi="Bookman Old Style"/>
          <w:b/>
          <w:sz w:val="24"/>
          <w:szCs w:val="24"/>
          <w:shd w:val="clear" w:color="auto" w:fill="FFFFFF"/>
        </w:rPr>
        <w:t>Artigo 118</w:t>
      </w:r>
      <w:r w:rsidR="00042FEE" w:rsidRPr="00DA15B8">
        <w:rPr>
          <w:rFonts w:ascii="Bookman Old Style" w:hAnsi="Bookman Old Style"/>
          <w:b/>
          <w:sz w:val="24"/>
          <w:szCs w:val="24"/>
          <w:shd w:val="clear" w:color="auto" w:fill="FFFFFF"/>
        </w:rPr>
        <w:t xml:space="preserve"> -</w:t>
      </w:r>
      <w:r w:rsidR="00042FEE" w:rsidRPr="00DA15B8">
        <w:rPr>
          <w:rFonts w:ascii="Bookman Old Style" w:hAnsi="Bookman Old Style"/>
          <w:sz w:val="24"/>
          <w:szCs w:val="24"/>
          <w:shd w:val="clear" w:color="auto" w:fill="FFFFFF"/>
        </w:rPr>
        <w:t xml:space="preserve"> P</w:t>
      </w:r>
      <w:r w:rsidRPr="00DA15B8">
        <w:rPr>
          <w:rFonts w:ascii="Bookman Old Style" w:hAnsi="Bookman Old Style"/>
          <w:sz w:val="24"/>
          <w:szCs w:val="24"/>
          <w:shd w:val="clear" w:color="auto" w:fill="FFFFFF"/>
        </w:rPr>
        <w:t>ara os efeitos deste Capítulo</w:t>
      </w:r>
      <w:r w:rsidR="008C7B52" w:rsidRPr="00DA15B8">
        <w:rPr>
          <w:rFonts w:ascii="Bookman Old Style" w:hAnsi="Bookman Old Style"/>
          <w:sz w:val="24"/>
          <w:szCs w:val="24"/>
          <w:shd w:val="clear" w:color="auto" w:fill="FFFFFF"/>
        </w:rPr>
        <w:t>,</w:t>
      </w:r>
      <w:r w:rsidRPr="00DA15B8">
        <w:rPr>
          <w:rFonts w:ascii="Bookman Old Style" w:hAnsi="Bookman Old Style"/>
          <w:sz w:val="24"/>
          <w:szCs w:val="24"/>
          <w:shd w:val="clear" w:color="auto" w:fill="FFFFFF"/>
        </w:rPr>
        <w:t xml:space="preserve"> diversão pública é a atividade que se realiza em recintos fechados a que o público tenha acesso, mediante pagamento, ou não, de entrada.</w:t>
      </w:r>
    </w:p>
    <w:p w:rsidR="008B11FF" w:rsidRPr="00DA15B8" w:rsidRDefault="008B11FF" w:rsidP="0015605D">
      <w:pPr>
        <w:spacing w:after="0" w:line="240" w:lineRule="auto"/>
        <w:rPr>
          <w:rFonts w:ascii="Bookman Old Style" w:hAnsi="Bookman Old Style"/>
          <w:sz w:val="24"/>
          <w:szCs w:val="24"/>
        </w:rPr>
      </w:pPr>
    </w:p>
    <w:p w:rsidR="008B11FF" w:rsidRPr="00DA15B8" w:rsidRDefault="00D27518" w:rsidP="008B11FF">
      <w:pPr>
        <w:spacing w:after="0" w:line="240" w:lineRule="auto"/>
        <w:jc w:val="both"/>
        <w:rPr>
          <w:rFonts w:ascii="Bookman Old Style" w:hAnsi="Bookman Old Style"/>
          <w:sz w:val="24"/>
          <w:szCs w:val="24"/>
        </w:rPr>
      </w:pPr>
      <w:r w:rsidRPr="00DA15B8">
        <w:rPr>
          <w:rFonts w:ascii="Bookman Old Style" w:hAnsi="Bookman Old Style"/>
          <w:b/>
          <w:sz w:val="24"/>
          <w:szCs w:val="24"/>
          <w:shd w:val="clear" w:color="auto" w:fill="FFFFFF"/>
        </w:rPr>
        <w:t>Artigo 119</w:t>
      </w:r>
      <w:r w:rsidR="008B11FF" w:rsidRPr="00DA15B8">
        <w:rPr>
          <w:rFonts w:ascii="Bookman Old Style" w:hAnsi="Bookman Old Style"/>
          <w:b/>
          <w:sz w:val="24"/>
          <w:szCs w:val="24"/>
          <w:shd w:val="clear" w:color="auto" w:fill="FFFFFF"/>
        </w:rPr>
        <w:t xml:space="preserve"> -</w:t>
      </w:r>
      <w:r w:rsidR="008B11FF"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 xml:space="preserve">O exercício de atividade de diversão pública </w:t>
      </w:r>
      <w:proofErr w:type="gramStart"/>
      <w:r w:rsidR="0015605D" w:rsidRPr="00DA15B8">
        <w:rPr>
          <w:rFonts w:ascii="Bookman Old Style" w:hAnsi="Bookman Old Style"/>
          <w:sz w:val="24"/>
          <w:szCs w:val="24"/>
          <w:shd w:val="clear" w:color="auto" w:fill="FFFFFF"/>
        </w:rPr>
        <w:t>sujeita-se</w:t>
      </w:r>
      <w:proofErr w:type="gramEnd"/>
      <w:r w:rsidR="0015605D" w:rsidRPr="00DA15B8">
        <w:rPr>
          <w:rFonts w:ascii="Bookman Old Style" w:hAnsi="Bookman Old Style"/>
          <w:sz w:val="24"/>
          <w:szCs w:val="24"/>
          <w:shd w:val="clear" w:color="auto" w:fill="FFFFFF"/>
        </w:rPr>
        <w:t xml:space="preserve"> a processo prévio de licenciamento, devendo o requerimento inicial estar instruído, no que couber, com:</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 - termo de responsabilidade técnica referente ao sistema de isolamento e condicionamento acústico instalado;</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 - termo de responsabilidade técnica referente ao equipamento de diversão pública;</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III - laudo técnico descritivo de suas condições de segurança;</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IV - locais para estacionamento de veículos e para carga e descarga.</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Parágrafo único. Os procedimentos técnicos e administrativos para o atendimento do disposto neste artigo deverão ser objeto de regulamentação complementar por parte do Poder Executivo.</w:t>
      </w:r>
      <w:bookmarkStart w:id="24" w:name="artigo_125"/>
    </w:p>
    <w:bookmarkEnd w:id="24"/>
    <w:p w:rsidR="008B11FF" w:rsidRPr="00DA15B8" w:rsidRDefault="008B11FF" w:rsidP="008B11FF">
      <w:pPr>
        <w:spacing w:after="0" w:line="240" w:lineRule="auto"/>
        <w:jc w:val="both"/>
        <w:rPr>
          <w:rFonts w:ascii="Bookman Old Style" w:hAnsi="Bookman Old Style"/>
          <w:sz w:val="24"/>
          <w:szCs w:val="24"/>
        </w:rPr>
      </w:pPr>
    </w:p>
    <w:p w:rsidR="008B11FF" w:rsidRPr="00DA15B8" w:rsidRDefault="007F6D92" w:rsidP="008B11FF">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lastRenderedPageBreak/>
        <w:t>Artigo 120</w:t>
      </w:r>
      <w:r w:rsidR="008B11FF" w:rsidRPr="00DA15B8">
        <w:rPr>
          <w:rFonts w:ascii="Bookman Old Style" w:hAnsi="Bookman Old Style"/>
          <w:b/>
          <w:sz w:val="24"/>
          <w:szCs w:val="24"/>
          <w:shd w:val="clear" w:color="auto" w:fill="FFFFFF"/>
        </w:rPr>
        <w:t xml:space="preserve"> -</w:t>
      </w:r>
      <w:r w:rsidR="008B11FF"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Em todas as casas de diversões públicas serão observadas as seguintes disposições, além das estabelecidas pelo Código de Obras:</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 - tanto as salas de entradas como as de espetáculos serão mantidas higienicamente limpas;</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 xml:space="preserve">II - as portas de corredores para </w:t>
      </w:r>
      <w:proofErr w:type="gramStart"/>
      <w:r w:rsidRPr="00DA15B8">
        <w:rPr>
          <w:rFonts w:ascii="Bookman Old Style" w:hAnsi="Bookman Old Style"/>
          <w:sz w:val="24"/>
          <w:szCs w:val="24"/>
          <w:shd w:val="clear" w:color="auto" w:fill="FFFFFF"/>
        </w:rPr>
        <w:t>o exterior serão amplas</w:t>
      </w:r>
      <w:proofErr w:type="gramEnd"/>
      <w:r w:rsidRPr="00DA15B8">
        <w:rPr>
          <w:rFonts w:ascii="Bookman Old Style" w:hAnsi="Bookman Old Style"/>
          <w:sz w:val="24"/>
          <w:szCs w:val="24"/>
          <w:shd w:val="clear" w:color="auto" w:fill="FFFFFF"/>
        </w:rPr>
        <w:t xml:space="preserve"> e conservar-se-ão sempre livres de grades, móveis ou qualquer objeto que possa dificultar a retirada rápida do público, no caso de emergência;</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III - todas as portas de saída serão encimadas pela inscrição "SAÍDA", legível à distância e luminosa de forma suave quando se apagarem as luzes da sala;</w:t>
      </w:r>
    </w:p>
    <w:p w:rsidR="008B11FF" w:rsidRPr="00DA15B8" w:rsidRDefault="008B11FF" w:rsidP="008B11FF">
      <w:pPr>
        <w:spacing w:after="0" w:line="240" w:lineRule="auto"/>
        <w:jc w:val="both"/>
        <w:rPr>
          <w:rFonts w:ascii="Bookman Old Style" w:hAnsi="Bookman Old Style"/>
          <w:sz w:val="24"/>
          <w:szCs w:val="24"/>
        </w:rPr>
      </w:pPr>
    </w:p>
    <w:p w:rsidR="000F278A" w:rsidRPr="00DA15B8" w:rsidRDefault="0015605D" w:rsidP="008B11FF">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IV - deverão ser instaladas saídas de emergência encimadas pela inscrição "SAÍDA DE EMERGÊNCIA", legível à distância e luminosa de forma suave quando se apagarem as luzes da sala;</w:t>
      </w:r>
    </w:p>
    <w:p w:rsidR="000F278A" w:rsidRPr="00DA15B8" w:rsidRDefault="000F278A" w:rsidP="008B11FF">
      <w:pPr>
        <w:spacing w:after="0" w:line="240" w:lineRule="auto"/>
        <w:jc w:val="both"/>
        <w:rPr>
          <w:rFonts w:ascii="Bookman Old Style" w:hAnsi="Bookman Old Style"/>
          <w:sz w:val="24"/>
          <w:szCs w:val="24"/>
          <w:shd w:val="clear" w:color="auto" w:fill="FFFFFF"/>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V - deverão ser instalados e mantidos em perfeito estado de conservação e funcionamento equipamentos e dispositivos destinados à renovação do ar com capacidade compatível com as especificidades da atividade e lotação do local;</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VI - deverão ser instaladas e mantidas em perfeito estado de conservação, higiene e funcionamento instalações sanitárias, separadamente para cada sexo e com capacidade e número compatíveis com as especificidades da atividade e lotação do local;</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VII - serão tomadas todas as precauções necessárias para evitar incêndios, sendo obrigatória a adoção de extintores de fogo em locais visíveis e de fácil acesso e a observação das demais especificações e exigências constantes de normas e legislação pertinentes;</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8B11FF" w:rsidP="008B11FF">
      <w:pPr>
        <w:spacing w:after="0" w:line="240" w:lineRule="auto"/>
        <w:jc w:val="both"/>
        <w:rPr>
          <w:rFonts w:ascii="Bookman Old Style" w:hAnsi="Bookman Old Style"/>
          <w:sz w:val="24"/>
          <w:szCs w:val="24"/>
        </w:rPr>
      </w:pPr>
      <w:r w:rsidRPr="00DA15B8">
        <w:rPr>
          <w:rFonts w:ascii="Bookman Old Style" w:hAnsi="Bookman Old Style"/>
          <w:sz w:val="24"/>
          <w:szCs w:val="24"/>
        </w:rPr>
        <w:t xml:space="preserve">VIII </w:t>
      </w:r>
      <w:r w:rsidR="0015605D" w:rsidRPr="00DA15B8">
        <w:rPr>
          <w:rFonts w:ascii="Bookman Old Style" w:hAnsi="Bookman Old Style"/>
          <w:sz w:val="24"/>
          <w:szCs w:val="24"/>
          <w:shd w:val="clear" w:color="auto" w:fill="FFFFFF"/>
        </w:rPr>
        <w:t>- durante os espetáculos deverão as portas conservar-se abertas, vedadas apenas com reposteiros ou cortinas;</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8B11FF"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w:t>
      </w:r>
      <w:r w:rsidR="0015605D" w:rsidRPr="00DA15B8">
        <w:rPr>
          <w:rFonts w:ascii="Bookman Old Style" w:hAnsi="Bookman Old Style"/>
          <w:sz w:val="24"/>
          <w:szCs w:val="24"/>
          <w:shd w:val="clear" w:color="auto" w:fill="FFFFFF"/>
        </w:rPr>
        <w:t>X - deverão possuir isolamento acústico, caso haja apresentação de música ao vivo ou som mecânico;</w:t>
      </w:r>
    </w:p>
    <w:p w:rsidR="008B11FF" w:rsidRPr="00DA15B8" w:rsidRDefault="008B11FF" w:rsidP="008B11FF">
      <w:pPr>
        <w:spacing w:after="0" w:line="240" w:lineRule="auto"/>
        <w:jc w:val="both"/>
        <w:rPr>
          <w:rFonts w:ascii="Bookman Old Style" w:hAnsi="Bookman Old Style"/>
          <w:sz w:val="24"/>
          <w:szCs w:val="24"/>
        </w:rPr>
      </w:pPr>
    </w:p>
    <w:p w:rsidR="00092D0D" w:rsidRDefault="0015605D" w:rsidP="008B11FF">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X - em todas as casas e instalações de divertimento público serão reservados lugares destinados às autoridades policiais e municipais encarregadas da fiscalização;</w:t>
      </w:r>
      <w:r w:rsidRPr="00DA15B8">
        <w:rPr>
          <w:rFonts w:ascii="Bookman Old Style" w:hAnsi="Bookman Old Style"/>
          <w:sz w:val="24"/>
          <w:szCs w:val="24"/>
        </w:rPr>
        <w:br/>
      </w:r>
      <w:r w:rsidRPr="00DA15B8">
        <w:rPr>
          <w:rFonts w:ascii="Bookman Old Style" w:hAnsi="Bookman Old Style"/>
          <w:sz w:val="24"/>
          <w:szCs w:val="24"/>
        </w:rPr>
        <w:br/>
      </w:r>
      <w:r w:rsidRPr="00DA15B8">
        <w:rPr>
          <w:rFonts w:ascii="Bookman Old Style" w:hAnsi="Bookman Old Style"/>
          <w:sz w:val="24"/>
          <w:szCs w:val="24"/>
          <w:shd w:val="clear" w:color="auto" w:fill="FFFFFF"/>
        </w:rPr>
        <w:t>§ 1º</w:t>
      </w:r>
      <w:r w:rsidR="008B11FF" w:rsidRPr="00DA15B8">
        <w:rPr>
          <w:rFonts w:ascii="Bookman Old Style" w:hAnsi="Bookman Old Style"/>
          <w:sz w:val="24"/>
          <w:szCs w:val="24"/>
          <w:shd w:val="clear" w:color="auto" w:fill="FFFFFF"/>
        </w:rPr>
        <w:t xml:space="preserve"> - </w:t>
      </w:r>
      <w:r w:rsidRPr="00DA15B8">
        <w:rPr>
          <w:rFonts w:ascii="Bookman Old Style" w:hAnsi="Bookman Old Style"/>
          <w:sz w:val="24"/>
          <w:szCs w:val="24"/>
          <w:shd w:val="clear" w:color="auto" w:fill="FFFFFF"/>
        </w:rPr>
        <w:t xml:space="preserve">No que couber, o atendimento ao disposto neste artigo constitui condicionante para a concessão de Alvará de Funcionamento, sendo que a </w:t>
      </w:r>
      <w:r w:rsidRPr="00DA15B8">
        <w:rPr>
          <w:rFonts w:ascii="Bookman Old Style" w:hAnsi="Bookman Old Style"/>
          <w:sz w:val="24"/>
          <w:szCs w:val="24"/>
          <w:shd w:val="clear" w:color="auto" w:fill="FFFFFF"/>
        </w:rPr>
        <w:lastRenderedPageBreak/>
        <w:t>documentação e os procedimentos exigidos para sua solicitação e concessão deverão ser objeto de ato normativo e/ou legislação específica complementar.</w:t>
      </w:r>
      <w:r w:rsidRPr="00DA15B8">
        <w:rPr>
          <w:rFonts w:ascii="Bookman Old Style" w:hAnsi="Bookman Old Style"/>
          <w:sz w:val="24"/>
          <w:szCs w:val="24"/>
        </w:rPr>
        <w:br/>
      </w:r>
      <w:r w:rsidRPr="00DA15B8">
        <w:rPr>
          <w:rFonts w:ascii="Bookman Old Style" w:hAnsi="Bookman Old Style"/>
          <w:sz w:val="24"/>
          <w:szCs w:val="24"/>
        </w:rPr>
        <w:br/>
      </w:r>
      <w:r w:rsidR="00092D0D" w:rsidRPr="00DA15B8">
        <w:rPr>
          <w:rFonts w:ascii="Bookman Old Style" w:hAnsi="Bookman Old Style"/>
          <w:b/>
          <w:sz w:val="24"/>
          <w:szCs w:val="24"/>
          <w:shd w:val="clear" w:color="auto" w:fill="FFFFFF"/>
        </w:rPr>
        <w:t>Artigo 121</w:t>
      </w:r>
      <w:r w:rsidR="008B11FF" w:rsidRPr="00DA15B8">
        <w:rPr>
          <w:rFonts w:ascii="Bookman Old Style" w:hAnsi="Bookman Old Style"/>
          <w:b/>
          <w:sz w:val="24"/>
          <w:szCs w:val="24"/>
          <w:shd w:val="clear" w:color="auto" w:fill="FFFFFF"/>
        </w:rPr>
        <w:t xml:space="preserve"> -</w:t>
      </w:r>
      <w:r w:rsidR="008B11FF"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Os programas anunciados serão executados integralmente, não podendo os espetáculos </w:t>
      </w:r>
      <w:proofErr w:type="gramStart"/>
      <w:r w:rsidRPr="00DA15B8">
        <w:rPr>
          <w:rFonts w:ascii="Bookman Old Style" w:hAnsi="Bookman Old Style"/>
          <w:sz w:val="24"/>
          <w:szCs w:val="24"/>
          <w:shd w:val="clear" w:color="auto" w:fill="FFFFFF"/>
        </w:rPr>
        <w:t>serem</w:t>
      </w:r>
      <w:proofErr w:type="gramEnd"/>
      <w:r w:rsidRPr="00DA15B8">
        <w:rPr>
          <w:rFonts w:ascii="Bookman Old Style" w:hAnsi="Bookman Old Style"/>
          <w:sz w:val="24"/>
          <w:szCs w:val="24"/>
          <w:shd w:val="clear" w:color="auto" w:fill="FFFFFF"/>
        </w:rPr>
        <w:t xml:space="preserve"> iniciados em hora diversa da marcada, salvo por motivo de força maior, devidamente comprovado.</w:t>
      </w:r>
    </w:p>
    <w:p w:rsidR="000E7F9E" w:rsidRPr="00DA15B8" w:rsidRDefault="000E7F9E" w:rsidP="008B11FF">
      <w:pPr>
        <w:spacing w:after="0" w:line="240" w:lineRule="auto"/>
        <w:jc w:val="both"/>
        <w:rPr>
          <w:rFonts w:ascii="Bookman Old Style" w:hAnsi="Bookman Old Style"/>
          <w:sz w:val="24"/>
          <w:szCs w:val="24"/>
          <w:shd w:val="clear" w:color="auto" w:fill="FFFFFF"/>
        </w:rPr>
      </w:pPr>
    </w:p>
    <w:p w:rsidR="008B11FF" w:rsidRDefault="0015605D" w:rsidP="008B11FF">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Parágrafo único</w:t>
      </w:r>
      <w:r w:rsidR="008B11FF"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 Em caso de modificação do programa ou do horário será garantida a devolução aos espectadores do valor integral das entradas.</w:t>
      </w:r>
    </w:p>
    <w:p w:rsidR="00845B58" w:rsidRPr="00DA15B8" w:rsidRDefault="00845B58" w:rsidP="008B11FF">
      <w:pPr>
        <w:spacing w:after="0" w:line="240" w:lineRule="auto"/>
        <w:jc w:val="both"/>
        <w:rPr>
          <w:rFonts w:ascii="Bookman Old Style" w:hAnsi="Bookman Old Style"/>
          <w:sz w:val="24"/>
          <w:szCs w:val="24"/>
        </w:rPr>
      </w:pPr>
    </w:p>
    <w:p w:rsidR="008B11FF" w:rsidRPr="00DA15B8" w:rsidRDefault="00E70502" w:rsidP="008B11FF">
      <w:pPr>
        <w:spacing w:after="0" w:line="240" w:lineRule="auto"/>
        <w:jc w:val="both"/>
        <w:rPr>
          <w:rFonts w:ascii="Bookman Old Style" w:hAnsi="Bookman Old Style"/>
          <w:sz w:val="24"/>
          <w:szCs w:val="24"/>
        </w:rPr>
      </w:pPr>
      <w:r w:rsidRPr="00DA15B8">
        <w:rPr>
          <w:rFonts w:ascii="Bookman Old Style" w:hAnsi="Bookman Old Style"/>
          <w:b/>
          <w:sz w:val="24"/>
          <w:szCs w:val="24"/>
          <w:shd w:val="clear" w:color="auto" w:fill="FFFFFF"/>
        </w:rPr>
        <w:t>Artigo 122</w:t>
      </w:r>
      <w:r w:rsidR="008B11FF" w:rsidRPr="00DA15B8">
        <w:rPr>
          <w:rFonts w:ascii="Bookman Old Style" w:hAnsi="Bookman Old Style"/>
          <w:b/>
          <w:sz w:val="24"/>
          <w:szCs w:val="24"/>
          <w:shd w:val="clear" w:color="auto" w:fill="FFFFFF"/>
        </w:rPr>
        <w:t xml:space="preserve"> -</w:t>
      </w:r>
      <w:r w:rsidR="008B11FF" w:rsidRPr="00DA15B8">
        <w:rPr>
          <w:rFonts w:ascii="Bookman Old Style" w:hAnsi="Bookman Old Style"/>
          <w:sz w:val="24"/>
          <w:szCs w:val="24"/>
          <w:shd w:val="clear" w:color="auto" w:fill="FFFFFF"/>
        </w:rPr>
        <w:t xml:space="preserve"> Os</w:t>
      </w:r>
      <w:r w:rsidR="0015605D" w:rsidRPr="00DA15B8">
        <w:rPr>
          <w:rFonts w:ascii="Bookman Old Style" w:hAnsi="Bookman Old Style"/>
          <w:sz w:val="24"/>
          <w:szCs w:val="24"/>
          <w:shd w:val="clear" w:color="auto" w:fill="FFFFFF"/>
        </w:rPr>
        <w:t xml:space="preserve"> bilhetes de entrada não poderão ser vendidos por preço superior ao anunciado e em número excedente à lotação do estabelecimento.</w:t>
      </w:r>
      <w:r w:rsidR="0015605D" w:rsidRPr="00DA15B8">
        <w:rPr>
          <w:rFonts w:ascii="Bookman Old Style" w:hAnsi="Bookman Old Style"/>
          <w:sz w:val="24"/>
          <w:szCs w:val="24"/>
        </w:rPr>
        <w:br/>
      </w:r>
      <w:r w:rsidR="0015605D" w:rsidRPr="00DA15B8">
        <w:rPr>
          <w:rFonts w:ascii="Bookman Old Style" w:hAnsi="Bookman Old Style"/>
          <w:sz w:val="24"/>
          <w:szCs w:val="24"/>
        </w:rPr>
        <w:br/>
      </w:r>
      <w:r w:rsidRPr="00DA15B8">
        <w:rPr>
          <w:rFonts w:ascii="Bookman Old Style" w:hAnsi="Bookman Old Style"/>
          <w:b/>
          <w:sz w:val="24"/>
          <w:szCs w:val="24"/>
          <w:shd w:val="clear" w:color="auto" w:fill="FFFFFF"/>
        </w:rPr>
        <w:t>Artigo 123</w:t>
      </w:r>
      <w:r w:rsidR="008B11FF" w:rsidRPr="00DA15B8">
        <w:rPr>
          <w:rFonts w:ascii="Bookman Old Style" w:hAnsi="Bookman Old Style"/>
          <w:b/>
          <w:sz w:val="24"/>
          <w:szCs w:val="24"/>
          <w:shd w:val="clear" w:color="auto" w:fill="FFFFFF"/>
        </w:rPr>
        <w:t xml:space="preserve"> -</w:t>
      </w:r>
      <w:r w:rsidR="008B11FF"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Para o funcionamento de cinemas serão ainda observadas as seguintes disposições:</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15605D" w:rsidP="008B11FF">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I - os aparelhos de projeção deverão ficar em cabinas de fácil saída, construídas de materiais incombustíveis;</w:t>
      </w:r>
    </w:p>
    <w:p w:rsidR="008B11FF" w:rsidRPr="00DA15B8" w:rsidRDefault="008B11FF" w:rsidP="008B11FF">
      <w:pPr>
        <w:spacing w:after="0" w:line="240" w:lineRule="auto"/>
        <w:jc w:val="both"/>
        <w:rPr>
          <w:rFonts w:ascii="Bookman Old Style" w:hAnsi="Bookman Old Style"/>
          <w:sz w:val="24"/>
          <w:szCs w:val="24"/>
          <w:shd w:val="clear" w:color="auto" w:fill="FFFFFF"/>
        </w:rPr>
      </w:pPr>
    </w:p>
    <w:p w:rsidR="008B11FF" w:rsidRPr="00DA15B8" w:rsidRDefault="0015605D" w:rsidP="008B11FF">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 - no interior das cabinas não poderá existir maior número de películas do que as necessárias para as sessões de cada dia e ainda assim deverão estar depositadas em recipiente especial, incombustível, hermeticamente fechado, que não seja aberto por mais tempo que o indispensável ao serviço.</w:t>
      </w:r>
    </w:p>
    <w:p w:rsidR="008B11FF" w:rsidRPr="00DA15B8" w:rsidRDefault="008B11FF" w:rsidP="008B11FF">
      <w:pPr>
        <w:spacing w:after="0" w:line="240" w:lineRule="auto"/>
        <w:jc w:val="both"/>
        <w:rPr>
          <w:rFonts w:ascii="Bookman Old Style" w:hAnsi="Bookman Old Style"/>
          <w:sz w:val="24"/>
          <w:szCs w:val="24"/>
        </w:rPr>
      </w:pPr>
    </w:p>
    <w:p w:rsidR="008B11FF" w:rsidRPr="00DA15B8" w:rsidRDefault="00E70502" w:rsidP="008B11FF">
      <w:pPr>
        <w:spacing w:after="0" w:line="240" w:lineRule="auto"/>
        <w:jc w:val="both"/>
        <w:rPr>
          <w:rFonts w:ascii="Bookman Old Style" w:hAnsi="Bookman Old Style"/>
          <w:sz w:val="24"/>
          <w:szCs w:val="24"/>
        </w:rPr>
      </w:pPr>
      <w:r w:rsidRPr="00DA15B8">
        <w:rPr>
          <w:rFonts w:ascii="Bookman Old Style" w:hAnsi="Bookman Old Style"/>
          <w:b/>
          <w:sz w:val="24"/>
          <w:szCs w:val="24"/>
          <w:shd w:val="clear" w:color="auto" w:fill="FFFFFF"/>
        </w:rPr>
        <w:t>Artigo 124</w:t>
      </w:r>
      <w:r w:rsidR="008B11FF" w:rsidRPr="00DA15B8">
        <w:rPr>
          <w:rFonts w:ascii="Bookman Old Style" w:hAnsi="Bookman Old Style"/>
          <w:b/>
          <w:sz w:val="24"/>
          <w:szCs w:val="24"/>
          <w:shd w:val="clear" w:color="auto" w:fill="FFFFFF"/>
        </w:rPr>
        <w:t xml:space="preserve"> -</w:t>
      </w:r>
      <w:r w:rsidR="008B11FF"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Na localização de casas ou estabelecimentos de diversões noturnas, o Executivo terá sempre em vista o sossego e o decoro públicos.</w:t>
      </w:r>
    </w:p>
    <w:p w:rsidR="00B14F93" w:rsidRPr="00DA15B8" w:rsidRDefault="00B14F93" w:rsidP="0015605D">
      <w:pPr>
        <w:pStyle w:val="NormalWeb"/>
        <w:shd w:val="clear" w:color="auto" w:fill="FFFFFF"/>
        <w:spacing w:before="0" w:beforeAutospacing="0" w:after="0" w:afterAutospacing="0"/>
        <w:jc w:val="center"/>
        <w:rPr>
          <w:rFonts w:ascii="Bookman Old Style" w:hAnsi="Bookman Old Style"/>
          <w:caps/>
        </w:rPr>
      </w:pPr>
    </w:p>
    <w:p w:rsidR="0015605D" w:rsidRPr="00DA15B8" w:rsidRDefault="0015605D" w:rsidP="0015605D">
      <w:pPr>
        <w:pStyle w:val="NormalWeb"/>
        <w:shd w:val="clear" w:color="auto" w:fill="FFFFFF"/>
        <w:spacing w:before="0" w:beforeAutospacing="0" w:after="0" w:afterAutospacing="0"/>
        <w:jc w:val="center"/>
        <w:rPr>
          <w:rFonts w:ascii="Bookman Old Style" w:hAnsi="Bookman Old Style"/>
          <w:b/>
          <w:caps/>
          <w:u w:val="single"/>
        </w:rPr>
      </w:pPr>
      <w:r w:rsidRPr="00DA15B8">
        <w:rPr>
          <w:rStyle w:val="Forte"/>
          <w:rFonts w:ascii="Bookman Old Style" w:hAnsi="Bookman Old Style"/>
          <w:bCs w:val="0"/>
          <w:caps/>
          <w:u w:val="single"/>
        </w:rPr>
        <w:t>TÍTULO VII</w:t>
      </w:r>
      <w:r w:rsidRPr="00DA15B8">
        <w:rPr>
          <w:rFonts w:ascii="Bookman Old Style" w:hAnsi="Bookman Old Style"/>
          <w:b/>
          <w:caps/>
          <w:u w:val="single"/>
        </w:rPr>
        <w:br/>
      </w:r>
      <w:r w:rsidRPr="00DA15B8">
        <w:rPr>
          <w:rStyle w:val="Forte"/>
          <w:rFonts w:ascii="Bookman Old Style" w:hAnsi="Bookman Old Style"/>
          <w:bCs w:val="0"/>
          <w:caps/>
          <w:u w:val="single"/>
        </w:rPr>
        <w:t xml:space="preserve">DA ORDEM, DO DECORO E DO SOSSEGO </w:t>
      </w:r>
      <w:proofErr w:type="gramStart"/>
      <w:r w:rsidRPr="00DA15B8">
        <w:rPr>
          <w:rStyle w:val="Forte"/>
          <w:rFonts w:ascii="Bookman Old Style" w:hAnsi="Bookman Old Style"/>
          <w:bCs w:val="0"/>
          <w:caps/>
          <w:u w:val="single"/>
        </w:rPr>
        <w:t>PÚBLICOS</w:t>
      </w:r>
      <w:proofErr w:type="gramEnd"/>
    </w:p>
    <w:p w:rsidR="0015605D" w:rsidRPr="00DA15B8" w:rsidRDefault="0015605D" w:rsidP="0015605D">
      <w:pPr>
        <w:pStyle w:val="NormalWeb"/>
        <w:shd w:val="clear" w:color="auto" w:fill="FFFFFF"/>
        <w:spacing w:before="0" w:beforeAutospacing="0" w:after="0" w:afterAutospacing="0"/>
        <w:jc w:val="center"/>
        <w:rPr>
          <w:rFonts w:ascii="Bookman Old Style" w:hAnsi="Bookman Old Style"/>
          <w:b/>
          <w:u w:val="single"/>
        </w:rPr>
      </w:pPr>
      <w:r w:rsidRPr="00DA15B8">
        <w:rPr>
          <w:rFonts w:ascii="Bookman Old Style" w:hAnsi="Bookman Old Style"/>
          <w:b/>
          <w:u w:val="single"/>
        </w:rPr>
        <w:t>Capítulo </w:t>
      </w:r>
      <w:r w:rsidRPr="00DA15B8">
        <w:rPr>
          <w:rFonts w:ascii="Bookman Old Style" w:hAnsi="Bookman Old Style"/>
          <w:b/>
          <w:caps/>
          <w:u w:val="single"/>
        </w:rPr>
        <w:t>I</w:t>
      </w:r>
      <w:r w:rsidRPr="00DA15B8">
        <w:rPr>
          <w:rFonts w:ascii="Bookman Old Style" w:hAnsi="Bookman Old Style"/>
          <w:b/>
          <w:caps/>
          <w:u w:val="single"/>
        </w:rPr>
        <w:br/>
      </w:r>
      <w:r w:rsidRPr="00DA15B8">
        <w:rPr>
          <w:rStyle w:val="Forte"/>
          <w:rFonts w:ascii="Bookman Old Style" w:hAnsi="Bookman Old Style"/>
          <w:bCs w:val="0"/>
          <w:caps/>
          <w:u w:val="single"/>
        </w:rPr>
        <w:t>DISPOSIÇÕES GERAIS</w:t>
      </w:r>
      <w:r w:rsidRPr="00DA15B8">
        <w:rPr>
          <w:rFonts w:ascii="Bookman Old Style" w:hAnsi="Bookman Old Style"/>
          <w:b/>
          <w:caps/>
          <w:u w:val="single"/>
        </w:rPr>
        <w:br/>
      </w:r>
    </w:p>
    <w:p w:rsidR="009F1DBF" w:rsidRPr="00DA15B8" w:rsidRDefault="00B14F93" w:rsidP="009F1DBF">
      <w:pPr>
        <w:spacing w:after="0" w:line="240" w:lineRule="auto"/>
        <w:jc w:val="both"/>
        <w:rPr>
          <w:rFonts w:ascii="Bookman Old Style" w:hAnsi="Bookman Old Style"/>
          <w:sz w:val="24"/>
          <w:szCs w:val="24"/>
        </w:rPr>
      </w:pPr>
      <w:r w:rsidRPr="00DA15B8">
        <w:rPr>
          <w:rFonts w:ascii="Bookman Old Style" w:hAnsi="Bookman Old Style"/>
          <w:b/>
          <w:sz w:val="24"/>
          <w:szCs w:val="24"/>
          <w:shd w:val="clear" w:color="auto" w:fill="FFFFFF"/>
        </w:rPr>
        <w:t>Artigo 12</w:t>
      </w:r>
      <w:r w:rsidR="002653C6">
        <w:rPr>
          <w:rFonts w:ascii="Bookman Old Style" w:hAnsi="Bookman Old Style"/>
          <w:b/>
          <w:sz w:val="24"/>
          <w:szCs w:val="24"/>
          <w:shd w:val="clear" w:color="auto" w:fill="FFFFFF"/>
        </w:rPr>
        <w:t>5</w:t>
      </w:r>
      <w:r w:rsidR="009F1DBF" w:rsidRPr="00DA15B8">
        <w:rPr>
          <w:rFonts w:ascii="Bookman Old Style" w:hAnsi="Bookman Old Style"/>
          <w:b/>
          <w:sz w:val="24"/>
          <w:szCs w:val="24"/>
          <w:shd w:val="clear" w:color="auto" w:fill="FFFFFF"/>
        </w:rPr>
        <w:t xml:space="preserve"> -</w:t>
      </w:r>
      <w:r w:rsidR="009F1DBF"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 xml:space="preserve">O Município assegurará </w:t>
      </w:r>
      <w:proofErr w:type="gramStart"/>
      <w:r w:rsidR="0015605D" w:rsidRPr="00DA15B8">
        <w:rPr>
          <w:rFonts w:ascii="Bookman Old Style" w:hAnsi="Bookman Old Style"/>
          <w:sz w:val="24"/>
          <w:szCs w:val="24"/>
          <w:shd w:val="clear" w:color="auto" w:fill="FFFFFF"/>
        </w:rPr>
        <w:t>a ordem, o decoro e o sossego públicos, obs</w:t>
      </w:r>
      <w:r w:rsidR="009F1DBF" w:rsidRPr="00DA15B8">
        <w:rPr>
          <w:rFonts w:ascii="Bookman Old Style" w:hAnsi="Bookman Old Style"/>
          <w:sz w:val="24"/>
          <w:szCs w:val="24"/>
          <w:shd w:val="clear" w:color="auto" w:fill="FFFFFF"/>
        </w:rPr>
        <w:t>ervadas as legislações</w:t>
      </w:r>
      <w:proofErr w:type="gramEnd"/>
      <w:r w:rsidR="009F1DBF" w:rsidRPr="00DA15B8">
        <w:rPr>
          <w:rFonts w:ascii="Bookman Old Style" w:hAnsi="Bookman Old Style"/>
          <w:sz w:val="24"/>
          <w:szCs w:val="24"/>
          <w:shd w:val="clear" w:color="auto" w:fill="FFFFFF"/>
        </w:rPr>
        <w:t xml:space="preserve"> federais,</w:t>
      </w:r>
      <w:r w:rsidR="0015605D" w:rsidRPr="00DA15B8">
        <w:rPr>
          <w:rFonts w:ascii="Bookman Old Style" w:hAnsi="Bookman Old Style"/>
          <w:sz w:val="24"/>
          <w:szCs w:val="24"/>
          <w:shd w:val="clear" w:color="auto" w:fill="FFFFFF"/>
        </w:rPr>
        <w:t xml:space="preserve"> estaduais</w:t>
      </w:r>
      <w:r w:rsidR="009F1DBF" w:rsidRPr="00DA15B8">
        <w:rPr>
          <w:rFonts w:ascii="Bookman Old Style" w:hAnsi="Bookman Old Style"/>
          <w:sz w:val="24"/>
          <w:szCs w:val="24"/>
          <w:shd w:val="clear" w:color="auto" w:fill="FFFFFF"/>
        </w:rPr>
        <w:t xml:space="preserve"> e municipais</w:t>
      </w:r>
      <w:r w:rsidR="0015605D" w:rsidRPr="00DA15B8">
        <w:rPr>
          <w:rFonts w:ascii="Bookman Old Style" w:hAnsi="Bookman Old Style"/>
          <w:sz w:val="24"/>
          <w:szCs w:val="24"/>
          <w:shd w:val="clear" w:color="auto" w:fill="FFFFFF"/>
        </w:rPr>
        <w:t xml:space="preserve"> pertinentes.</w:t>
      </w:r>
    </w:p>
    <w:p w:rsidR="009F1DBF" w:rsidRPr="00DA15B8" w:rsidRDefault="009F1DBF" w:rsidP="009F1DBF">
      <w:pPr>
        <w:spacing w:after="0" w:line="240" w:lineRule="auto"/>
        <w:jc w:val="both"/>
        <w:rPr>
          <w:rFonts w:ascii="Bookman Old Style" w:hAnsi="Bookman Old Style"/>
          <w:sz w:val="24"/>
          <w:szCs w:val="24"/>
        </w:rPr>
      </w:pPr>
    </w:p>
    <w:p w:rsidR="009F1DBF" w:rsidRPr="00DA15B8" w:rsidRDefault="002653C6" w:rsidP="009F1DBF">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126</w:t>
      </w:r>
      <w:r w:rsidR="009F1DBF" w:rsidRPr="00DA15B8">
        <w:rPr>
          <w:rFonts w:ascii="Bookman Old Style" w:hAnsi="Bookman Old Style"/>
          <w:b/>
          <w:sz w:val="24"/>
          <w:szCs w:val="24"/>
          <w:shd w:val="clear" w:color="auto" w:fill="FFFFFF"/>
        </w:rPr>
        <w:t xml:space="preserve"> -</w:t>
      </w:r>
      <w:r w:rsidR="009F1DBF"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É defeso a quem quer que seja exercer atividade ou praticar ato que atente contra a ordem, o decoro e o sossego públicos.</w:t>
      </w:r>
    </w:p>
    <w:p w:rsidR="008C7B52" w:rsidRPr="00DA15B8" w:rsidRDefault="008C7B52" w:rsidP="009F1DBF">
      <w:pPr>
        <w:spacing w:after="0" w:line="240" w:lineRule="auto"/>
        <w:jc w:val="both"/>
        <w:rPr>
          <w:rFonts w:ascii="Bookman Old Style" w:hAnsi="Bookman Old Style"/>
          <w:sz w:val="24"/>
          <w:szCs w:val="24"/>
        </w:rPr>
      </w:pPr>
    </w:p>
    <w:p w:rsidR="009F1DBF" w:rsidRPr="00DA15B8" w:rsidRDefault="0015605D" w:rsidP="009F1DBF">
      <w:pPr>
        <w:pStyle w:val="NormalWeb"/>
        <w:shd w:val="clear" w:color="auto" w:fill="FFFFFF"/>
        <w:spacing w:before="0" w:beforeAutospacing="0" w:after="0" w:afterAutospacing="0"/>
        <w:jc w:val="center"/>
        <w:rPr>
          <w:rFonts w:ascii="Bookman Old Style" w:hAnsi="Bookman Old Style"/>
          <w:shd w:val="clear" w:color="auto" w:fill="FFFFFF"/>
        </w:rPr>
      </w:pPr>
      <w:r w:rsidRPr="00DA15B8">
        <w:rPr>
          <w:rFonts w:ascii="Bookman Old Style" w:hAnsi="Bookman Old Style"/>
          <w:b/>
          <w:u w:val="single"/>
        </w:rPr>
        <w:t>Capítulo </w:t>
      </w:r>
      <w:r w:rsidRPr="00DA15B8">
        <w:rPr>
          <w:rFonts w:ascii="Bookman Old Style" w:hAnsi="Bookman Old Style"/>
          <w:b/>
          <w:caps/>
          <w:u w:val="single"/>
        </w:rPr>
        <w:t>II</w:t>
      </w:r>
      <w:r w:rsidRPr="00DA15B8">
        <w:rPr>
          <w:rFonts w:ascii="Bookman Old Style" w:hAnsi="Bookman Old Style"/>
          <w:b/>
          <w:caps/>
          <w:u w:val="single"/>
        </w:rPr>
        <w:br/>
      </w:r>
      <w:r w:rsidRPr="00DA15B8">
        <w:rPr>
          <w:rStyle w:val="Forte"/>
          <w:rFonts w:ascii="Bookman Old Style" w:hAnsi="Bookman Old Style"/>
          <w:bCs w:val="0"/>
          <w:caps/>
          <w:u w:val="single"/>
        </w:rPr>
        <w:t>DA ORDEM, DO DECORO E DO SOSSEGO PÚBLICOS</w:t>
      </w:r>
      <w:proofErr w:type="gramStart"/>
      <w:r w:rsidRPr="00DA15B8">
        <w:rPr>
          <w:rFonts w:ascii="Bookman Old Style" w:hAnsi="Bookman Old Style"/>
          <w:caps/>
          <w:u w:val="single"/>
        </w:rPr>
        <w:br/>
      </w:r>
      <w:proofErr w:type="gramEnd"/>
    </w:p>
    <w:p w:rsidR="009F1DBF" w:rsidRPr="00DA15B8" w:rsidRDefault="002653C6" w:rsidP="009F1DBF">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shd w:val="clear" w:color="auto" w:fill="FFFFFF"/>
        </w:rPr>
        <w:t>Artigo 127</w:t>
      </w:r>
      <w:r w:rsidR="009F1DBF" w:rsidRPr="00DA15B8">
        <w:rPr>
          <w:rFonts w:ascii="Bookman Old Style" w:hAnsi="Bookman Old Style"/>
          <w:b/>
          <w:shd w:val="clear" w:color="auto" w:fill="FFFFFF"/>
        </w:rPr>
        <w:t xml:space="preserve"> -</w:t>
      </w:r>
      <w:r w:rsidR="009F1DBF"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 xml:space="preserve">Os proprietários de estabelecimentos de qualquer natureza são responsáveis pela manutenção da ordem, do decoro </w:t>
      </w:r>
      <w:r w:rsidR="009F1DBF" w:rsidRPr="00DA15B8">
        <w:rPr>
          <w:rFonts w:ascii="Bookman Old Style" w:hAnsi="Bookman Old Style"/>
          <w:shd w:val="clear" w:color="auto" w:fill="FFFFFF"/>
        </w:rPr>
        <w:t>e do sossego públicos.</w:t>
      </w:r>
    </w:p>
    <w:p w:rsidR="009F1DBF" w:rsidRPr="00DA15B8" w:rsidRDefault="009F1DBF" w:rsidP="009F1DBF">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lastRenderedPageBreak/>
        <w:t>Parágrafo único -</w:t>
      </w:r>
      <w:r w:rsidR="0015605D" w:rsidRPr="00DA15B8">
        <w:rPr>
          <w:rFonts w:ascii="Bookman Old Style" w:hAnsi="Bookman Old Style"/>
          <w:shd w:val="clear" w:color="auto" w:fill="FFFFFF"/>
        </w:rPr>
        <w:t xml:space="preserve"> Os distúrbios à ordem, ao decoro e ao sossego públicos porventura verificados sujeitarão os proprietários a penalidades previstas neste Código, sem prejuízo das penalidades comi</w:t>
      </w:r>
      <w:r w:rsidRPr="00DA15B8">
        <w:rPr>
          <w:rFonts w:ascii="Bookman Old Style" w:hAnsi="Bookman Old Style"/>
          <w:shd w:val="clear" w:color="auto" w:fill="FFFFFF"/>
        </w:rPr>
        <w:t xml:space="preserve">nadas pela legislação federal, </w:t>
      </w:r>
      <w:r w:rsidR="0015605D" w:rsidRPr="00DA15B8">
        <w:rPr>
          <w:rFonts w:ascii="Bookman Old Style" w:hAnsi="Bookman Old Style"/>
          <w:shd w:val="clear" w:color="auto" w:fill="FFFFFF"/>
        </w:rPr>
        <w:t xml:space="preserve">estadual </w:t>
      </w:r>
      <w:r w:rsidRPr="00DA15B8">
        <w:rPr>
          <w:rFonts w:ascii="Bookman Old Style" w:hAnsi="Bookman Old Style"/>
          <w:shd w:val="clear" w:color="auto" w:fill="FFFFFF"/>
        </w:rPr>
        <w:t xml:space="preserve">e municipal </w:t>
      </w:r>
      <w:r w:rsidR="0015605D" w:rsidRPr="00DA15B8">
        <w:rPr>
          <w:rFonts w:ascii="Bookman Old Style" w:hAnsi="Bookman Old Style"/>
          <w:shd w:val="clear" w:color="auto" w:fill="FFFFFF"/>
        </w:rPr>
        <w:t>em vigor, especialmente do disposto no Código Penal e demais legislações pertinentes à multa, podendo ser cassada a licença para seu funcionamento, nos casos de reincidência.</w:t>
      </w:r>
    </w:p>
    <w:p w:rsidR="005040D7" w:rsidRPr="00DA15B8" w:rsidRDefault="005040D7" w:rsidP="009F1DBF">
      <w:pPr>
        <w:pStyle w:val="NormalWeb"/>
        <w:shd w:val="clear" w:color="auto" w:fill="FFFFFF"/>
        <w:spacing w:before="0" w:beforeAutospacing="0" w:after="0" w:afterAutospacing="0"/>
        <w:jc w:val="both"/>
        <w:rPr>
          <w:rFonts w:ascii="Bookman Old Style" w:hAnsi="Bookman Old Style"/>
        </w:rPr>
      </w:pPr>
    </w:p>
    <w:p w:rsidR="009F1DBF" w:rsidRPr="00DA15B8" w:rsidRDefault="002653C6" w:rsidP="009F1DBF">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shd w:val="clear" w:color="auto" w:fill="FFFFFF"/>
        </w:rPr>
        <w:t>Artigo 128</w:t>
      </w:r>
      <w:r w:rsidR="009F1DBF" w:rsidRPr="00DA15B8">
        <w:rPr>
          <w:rFonts w:ascii="Bookman Old Style" w:hAnsi="Bookman Old Style"/>
          <w:b/>
          <w:shd w:val="clear" w:color="auto" w:fill="FFFFFF"/>
        </w:rPr>
        <w:t xml:space="preserve"> -</w:t>
      </w:r>
      <w:r w:rsidR="009F1DBF"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 xml:space="preserve">É proibida a emissão de ruído, como tal entendido o som puro ou mistura de sons, capaz de prejudicar a saúde e </w:t>
      </w:r>
      <w:proofErr w:type="gramStart"/>
      <w:r w:rsidR="0015605D" w:rsidRPr="00DA15B8">
        <w:rPr>
          <w:rFonts w:ascii="Bookman Old Style" w:hAnsi="Bookman Old Style"/>
          <w:shd w:val="clear" w:color="auto" w:fill="FFFFFF"/>
        </w:rPr>
        <w:t>o sossego públicos</w:t>
      </w:r>
      <w:proofErr w:type="gramEnd"/>
      <w:r w:rsidR="0015605D" w:rsidRPr="00DA15B8">
        <w:rPr>
          <w:rFonts w:ascii="Bookman Old Style" w:hAnsi="Bookman Old Style"/>
          <w:shd w:val="clear" w:color="auto" w:fill="FFFFFF"/>
        </w:rPr>
        <w:t>.</w:t>
      </w:r>
    </w:p>
    <w:p w:rsidR="009F1DBF" w:rsidRPr="00DA15B8" w:rsidRDefault="009F1DBF" w:rsidP="009F1DBF">
      <w:pPr>
        <w:pStyle w:val="NormalWeb"/>
        <w:shd w:val="clear" w:color="auto" w:fill="FFFFFF"/>
        <w:spacing w:before="0" w:beforeAutospacing="0" w:after="0" w:afterAutospacing="0"/>
        <w:jc w:val="both"/>
        <w:rPr>
          <w:rFonts w:ascii="Bookman Old Style" w:hAnsi="Bookman Old Style"/>
          <w:shd w:val="clear" w:color="auto" w:fill="FFFFFF"/>
        </w:rPr>
      </w:pPr>
    </w:p>
    <w:p w:rsidR="00E018BC" w:rsidRPr="00DA15B8" w:rsidRDefault="0015605D" w:rsidP="009F1DBF">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1º </w:t>
      </w:r>
      <w:r w:rsidR="00E018BC"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São prejudiciais à saúde e ao </w:t>
      </w:r>
      <w:proofErr w:type="gramStart"/>
      <w:r w:rsidRPr="00DA15B8">
        <w:rPr>
          <w:rFonts w:ascii="Bookman Old Style" w:hAnsi="Bookman Old Style"/>
          <w:shd w:val="clear" w:color="auto" w:fill="FFFFFF"/>
        </w:rPr>
        <w:t>sossego públicos</w:t>
      </w:r>
      <w:proofErr w:type="gramEnd"/>
      <w:r w:rsidRPr="00DA15B8">
        <w:rPr>
          <w:rFonts w:ascii="Bookman Old Style" w:hAnsi="Bookman Old Style"/>
          <w:shd w:val="clear" w:color="auto" w:fill="FFFFFF"/>
        </w:rPr>
        <w:t xml:space="preserve"> emissões de ruído em níveis superiores àqueles estabelecidos pela legislação vigente, especificamente a NBR 10.151 da Associação Brasileira de Normas Técnicas - ABNT - ou aquela que vier a substituí-la, cujas recomendações se encontram anexas a este Código.</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shd w:val="clear" w:color="auto" w:fill="FFFFFF"/>
        </w:rPr>
      </w:pPr>
    </w:p>
    <w:p w:rsidR="00E018BC" w:rsidRPr="00DA15B8"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2º </w:t>
      </w:r>
      <w:r w:rsidR="00E018BC" w:rsidRPr="00DA15B8">
        <w:rPr>
          <w:rFonts w:ascii="Bookman Old Style" w:hAnsi="Bookman Old Style"/>
          <w:shd w:val="clear" w:color="auto" w:fill="FFFFFF"/>
        </w:rPr>
        <w:t xml:space="preserve">- </w:t>
      </w:r>
      <w:r w:rsidRPr="00DA15B8">
        <w:rPr>
          <w:rFonts w:ascii="Bookman Old Style" w:hAnsi="Bookman Old Style"/>
          <w:shd w:val="clear" w:color="auto" w:fill="FFFFFF"/>
        </w:rPr>
        <w:t>Para efeito da aplicação deste Código será utilizado como método para medição do nível do ruído o contido na norma técnica pertinente da Associação Brasileira de Normas Técnicas - ABNT -, especificamente a NBR 10.152 ou aquela que vier a substituí-la.</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E018BC" w:rsidRPr="00DA15B8" w:rsidRDefault="002653C6" w:rsidP="009F1DBF">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shd w:val="clear" w:color="auto" w:fill="FFFFFF"/>
        </w:rPr>
        <w:t>Artigo 129</w:t>
      </w:r>
      <w:r w:rsidR="00E018BC" w:rsidRPr="00DA15B8">
        <w:rPr>
          <w:rFonts w:ascii="Bookman Old Style" w:hAnsi="Bookman Old Style"/>
          <w:b/>
          <w:shd w:val="clear" w:color="auto" w:fill="FFFFFF"/>
        </w:rPr>
        <w:t xml:space="preserve"> -</w:t>
      </w:r>
      <w:r w:rsidR="00E018BC"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A emissão de ruídos por fontes móveis ou fixas, em decorrência de quaisquer atividades industriais, comerciais, sociais ou recreativas, de anúncios e propaganda, de festividades e reuniões de qualquer natureza, públicas ou privadas e de obras de construção civil, será limitada pelos critérios a que se refere o artigo 1</w:t>
      </w:r>
      <w:r w:rsidR="00E018BC" w:rsidRPr="00DA15B8">
        <w:rPr>
          <w:rFonts w:ascii="Bookman Old Style" w:hAnsi="Bookman Old Style"/>
          <w:shd w:val="clear" w:color="auto" w:fill="FFFFFF"/>
        </w:rPr>
        <w:t>2</w:t>
      </w:r>
      <w:r w:rsidR="005040D7" w:rsidRPr="00DA15B8">
        <w:rPr>
          <w:rFonts w:ascii="Bookman Old Style" w:hAnsi="Bookman Old Style"/>
          <w:shd w:val="clear" w:color="auto" w:fill="FFFFFF"/>
        </w:rPr>
        <w:t>9</w:t>
      </w:r>
      <w:r w:rsidR="0015605D" w:rsidRPr="00DA15B8">
        <w:rPr>
          <w:rFonts w:ascii="Bookman Old Style" w:hAnsi="Bookman Old Style"/>
          <w:shd w:val="clear" w:color="auto" w:fill="FFFFFF"/>
        </w:rPr>
        <w:t>.</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E018BC" w:rsidRPr="00DA15B8" w:rsidRDefault="002653C6" w:rsidP="009F1DBF">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shd w:val="clear" w:color="auto" w:fill="FFFFFF"/>
        </w:rPr>
        <w:t>Artigo 130</w:t>
      </w:r>
      <w:r w:rsidR="00E018BC" w:rsidRPr="00DA15B8">
        <w:rPr>
          <w:rFonts w:ascii="Bookman Old Style" w:hAnsi="Bookman Old Style"/>
          <w:b/>
          <w:shd w:val="clear" w:color="auto" w:fill="FFFFFF"/>
        </w:rPr>
        <w:t xml:space="preserve"> -</w:t>
      </w:r>
      <w:r w:rsidR="0015605D" w:rsidRPr="00DA15B8">
        <w:rPr>
          <w:rFonts w:ascii="Bookman Old Style" w:hAnsi="Bookman Old Style"/>
          <w:shd w:val="clear" w:color="auto" w:fill="FFFFFF"/>
        </w:rPr>
        <w:t> Independentemente da medição do nível sonoro, são proibidos os ruídos:</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E018BC" w:rsidRPr="00DA15B8"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 - produzidos por veículos com equipamentos de descarga abertos ou silencioso adulterado ou defeituoso;</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E018BC" w:rsidRPr="00DA15B8"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II - de buzina e apito ou silvo de sirene de fábricas, ou quaisquer outros estabelecimentos, por mais de 30 (trinta) segundos antes das </w:t>
      </w:r>
      <w:proofErr w:type="gramStart"/>
      <w:r w:rsidRPr="00DA15B8">
        <w:rPr>
          <w:rFonts w:ascii="Bookman Old Style" w:hAnsi="Bookman Old Style"/>
          <w:shd w:val="clear" w:color="auto" w:fill="FFFFFF"/>
        </w:rPr>
        <w:t>7</w:t>
      </w:r>
      <w:proofErr w:type="gramEnd"/>
      <w:r w:rsidRPr="00DA15B8">
        <w:rPr>
          <w:rFonts w:ascii="Bookman Old Style" w:hAnsi="Bookman Old Style"/>
          <w:shd w:val="clear" w:color="auto" w:fill="FFFFFF"/>
        </w:rPr>
        <w:t xml:space="preserve"> (sete) horas ou depois das 22 (vinte e duas) horas;</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5040D7" w:rsidRPr="00DA15B8"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III - decorrentes de qualquer atividade que produza ruído caracterizando flagrante incômodo à comunidade circundante, antes das </w:t>
      </w:r>
      <w:proofErr w:type="gramStart"/>
      <w:r w:rsidRPr="00DA15B8">
        <w:rPr>
          <w:rFonts w:ascii="Bookman Old Style" w:hAnsi="Bookman Old Style"/>
          <w:shd w:val="clear" w:color="auto" w:fill="FFFFFF"/>
        </w:rPr>
        <w:t>7</w:t>
      </w:r>
      <w:proofErr w:type="gramEnd"/>
      <w:r w:rsidRPr="00DA15B8">
        <w:rPr>
          <w:rFonts w:ascii="Bookman Old Style" w:hAnsi="Bookman Old Style"/>
          <w:shd w:val="clear" w:color="auto" w:fill="FFFFFF"/>
        </w:rPr>
        <w:t xml:space="preserve"> (sete) horas e depois das 19 (dezenove) horas, nas proximidades de escolas, hospitais, asilos, orfanatos</w:t>
      </w:r>
      <w:r w:rsidR="005040D7" w:rsidRPr="00DA15B8">
        <w:rPr>
          <w:rFonts w:ascii="Bookman Old Style" w:hAnsi="Bookman Old Style"/>
          <w:shd w:val="clear" w:color="auto" w:fill="FFFFFF"/>
        </w:rPr>
        <w:t>, igrejas</w:t>
      </w:r>
      <w:r w:rsidRPr="00DA15B8">
        <w:rPr>
          <w:rFonts w:ascii="Bookman Old Style" w:hAnsi="Bookman Old Style"/>
          <w:shd w:val="clear" w:color="auto" w:fill="FFFFFF"/>
        </w:rPr>
        <w:t xml:space="preserve"> e congêneres e antes das 7 (sete) horas e depois das 22 (vinte e duas) horas nas proximidades de residências.</w:t>
      </w:r>
    </w:p>
    <w:p w:rsidR="005040D7" w:rsidRPr="00DA15B8" w:rsidRDefault="005040D7" w:rsidP="009F1DBF">
      <w:pPr>
        <w:pStyle w:val="NormalWeb"/>
        <w:shd w:val="clear" w:color="auto" w:fill="FFFFFF"/>
        <w:spacing w:before="0" w:beforeAutospacing="0" w:after="0" w:afterAutospacing="0"/>
        <w:jc w:val="both"/>
        <w:rPr>
          <w:rFonts w:ascii="Bookman Old Style" w:hAnsi="Bookman Old Style"/>
        </w:rPr>
      </w:pPr>
    </w:p>
    <w:p w:rsidR="00E018BC" w:rsidRPr="00DA15B8" w:rsidRDefault="002653C6" w:rsidP="009F1DBF">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shd w:val="clear" w:color="auto" w:fill="FFFFFF"/>
        </w:rPr>
        <w:lastRenderedPageBreak/>
        <w:t>Artigo 131</w:t>
      </w:r>
      <w:r w:rsidR="00E018BC" w:rsidRPr="00DA15B8">
        <w:rPr>
          <w:rFonts w:ascii="Bookman Old Style" w:hAnsi="Bookman Old Style"/>
          <w:b/>
          <w:shd w:val="clear" w:color="auto" w:fill="FFFFFF"/>
        </w:rPr>
        <w:t xml:space="preserve"> -</w:t>
      </w:r>
      <w:r w:rsidR="00E018BC" w:rsidRPr="00DA15B8">
        <w:rPr>
          <w:rFonts w:ascii="Bookman Old Style" w:hAnsi="Bookman Old Style"/>
          <w:shd w:val="clear" w:color="auto" w:fill="FFFFFF"/>
        </w:rPr>
        <w:t xml:space="preserve"> Constituem exceções</w:t>
      </w:r>
      <w:r w:rsidR="0015605D" w:rsidRPr="00DA15B8">
        <w:rPr>
          <w:rFonts w:ascii="Bookman Old Style" w:hAnsi="Bookman Old Style"/>
          <w:shd w:val="clear" w:color="auto" w:fill="FFFFFF"/>
        </w:rPr>
        <w:t xml:space="preserve"> os ruídos produzidos pelas seguintes fontes ou circunstâncias:</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shd w:val="clear" w:color="auto" w:fill="FFFFFF"/>
        </w:rPr>
      </w:pPr>
    </w:p>
    <w:p w:rsidR="00E018BC" w:rsidRPr="00DA15B8"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I - sinos e dispositivos similares de templos que abrigam cultos de qualquer natureza, desde que utilizados apenas para assinalação das horas e dos ofícios religiosos, no horário compreendido entre </w:t>
      </w:r>
      <w:proofErr w:type="gramStart"/>
      <w:r w:rsidR="00E2657D" w:rsidRPr="00DA15B8">
        <w:rPr>
          <w:rFonts w:ascii="Bookman Old Style" w:hAnsi="Bookman Old Style"/>
          <w:shd w:val="clear" w:color="auto" w:fill="FFFFFF"/>
        </w:rPr>
        <w:t>0</w:t>
      </w:r>
      <w:r w:rsidRPr="00DA15B8">
        <w:rPr>
          <w:rFonts w:ascii="Bookman Old Style" w:hAnsi="Bookman Old Style"/>
          <w:shd w:val="clear" w:color="auto" w:fill="FFFFFF"/>
        </w:rPr>
        <w:t>7</w:t>
      </w:r>
      <w:r w:rsidR="00E2657D" w:rsidRPr="00DA15B8">
        <w:rPr>
          <w:rFonts w:ascii="Bookman Old Style" w:hAnsi="Bookman Old Style"/>
          <w:shd w:val="clear" w:color="auto" w:fill="FFFFFF"/>
        </w:rPr>
        <w:t>:00</w:t>
      </w:r>
      <w:proofErr w:type="gramEnd"/>
      <w:r w:rsidRPr="00DA15B8">
        <w:rPr>
          <w:rFonts w:ascii="Bookman Old Style" w:hAnsi="Bookman Old Style"/>
          <w:shd w:val="clear" w:color="auto" w:fill="FFFFFF"/>
        </w:rPr>
        <w:t xml:space="preserve"> horas e 22</w:t>
      </w:r>
      <w:r w:rsidR="00E2657D" w:rsidRPr="00DA15B8">
        <w:rPr>
          <w:rFonts w:ascii="Bookman Old Style" w:hAnsi="Bookman Old Style"/>
          <w:shd w:val="clear" w:color="auto" w:fill="FFFFFF"/>
        </w:rPr>
        <w:t>:00</w:t>
      </w:r>
      <w:r w:rsidRPr="00DA15B8">
        <w:rPr>
          <w:rFonts w:ascii="Bookman Old Style" w:hAnsi="Bookman Old Style"/>
          <w:shd w:val="clear" w:color="auto" w:fill="FFFFFF"/>
        </w:rPr>
        <w:t xml:space="preserve"> horas;</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E018BC" w:rsidRPr="00DA15B8"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II - sirenes ou aparelhos sonoros de viaturas quando em serviço de socorro ou de policiamento;</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E2657D" w:rsidRPr="00DA15B8" w:rsidRDefault="0015605D" w:rsidP="009F1DBF">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III - sirenes ou aparelhos sonoros quando empregados para al</w:t>
      </w:r>
      <w:r w:rsidR="00E018BC" w:rsidRPr="00DA15B8">
        <w:rPr>
          <w:rFonts w:ascii="Bookman Old Style" w:hAnsi="Bookman Old Style"/>
          <w:shd w:val="clear" w:color="auto" w:fill="FFFFFF"/>
        </w:rPr>
        <w:t>arme e advertência de segurança;</w:t>
      </w:r>
    </w:p>
    <w:p w:rsidR="00E2657D" w:rsidRPr="00DA15B8" w:rsidRDefault="00E2657D" w:rsidP="009F1DBF">
      <w:pPr>
        <w:pStyle w:val="NormalWeb"/>
        <w:shd w:val="clear" w:color="auto" w:fill="FFFFFF"/>
        <w:spacing w:before="0" w:beforeAutospacing="0" w:after="0" w:afterAutospacing="0"/>
        <w:jc w:val="both"/>
        <w:rPr>
          <w:rFonts w:ascii="Bookman Old Style" w:hAnsi="Bookman Old Style"/>
          <w:shd w:val="clear" w:color="auto" w:fill="FFFFFF"/>
        </w:rPr>
      </w:pPr>
    </w:p>
    <w:p w:rsidR="00E2657D" w:rsidRPr="00DA15B8" w:rsidRDefault="00E2657D" w:rsidP="009F1DBF">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IV – os ap</w:t>
      </w:r>
      <w:r w:rsidR="00D4083A" w:rsidRPr="00DA15B8">
        <w:rPr>
          <w:rFonts w:ascii="Bookman Old Style" w:hAnsi="Bookman Old Style"/>
          <w:shd w:val="clear" w:color="auto" w:fill="FFFFFF"/>
        </w:rPr>
        <w:t>itos das rondas noturnas, somente serão permitidos quando devidamente legalizados junto ao Poder Público Municipal;</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shd w:val="clear" w:color="auto" w:fill="FFFFFF"/>
        </w:rPr>
      </w:pPr>
    </w:p>
    <w:p w:rsidR="00E018BC" w:rsidRPr="00DA15B8"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V - aparelhos sonoros usados durante a propaganda eleitoral, nos termos estabelecidos pela legislação pertinente;</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E018BC" w:rsidRPr="00DA15B8"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V</w:t>
      </w:r>
      <w:r w:rsidR="00D4083A" w:rsidRPr="00DA15B8">
        <w:rPr>
          <w:rFonts w:ascii="Bookman Old Style" w:hAnsi="Bookman Old Style"/>
          <w:shd w:val="clear" w:color="auto" w:fill="FFFFFF"/>
        </w:rPr>
        <w:t>I</w:t>
      </w:r>
      <w:r w:rsidRPr="00DA15B8">
        <w:rPr>
          <w:rFonts w:ascii="Bookman Old Style" w:hAnsi="Bookman Old Style"/>
          <w:shd w:val="clear" w:color="auto" w:fill="FFFFFF"/>
        </w:rPr>
        <w:t xml:space="preserve"> - manifestações e festividades públicas desde que se realizem em horário e </w:t>
      </w:r>
      <w:proofErr w:type="gramStart"/>
      <w:r w:rsidRPr="00DA15B8">
        <w:rPr>
          <w:rFonts w:ascii="Bookman Old Style" w:hAnsi="Bookman Old Style"/>
          <w:shd w:val="clear" w:color="auto" w:fill="FFFFFF"/>
        </w:rPr>
        <w:t>local previamente autorizados</w:t>
      </w:r>
      <w:proofErr w:type="gramEnd"/>
      <w:r w:rsidRPr="00DA15B8">
        <w:rPr>
          <w:rFonts w:ascii="Bookman Old Style" w:hAnsi="Bookman Old Style"/>
          <w:shd w:val="clear" w:color="auto" w:fill="FFFFFF"/>
        </w:rPr>
        <w:t xml:space="preserve"> pelos órgãos competentes e nos limites por eles fixados;</w:t>
      </w:r>
    </w:p>
    <w:p w:rsidR="00E018BC" w:rsidRPr="00DA15B8" w:rsidRDefault="00E018BC" w:rsidP="009F1DBF">
      <w:pPr>
        <w:pStyle w:val="NormalWeb"/>
        <w:shd w:val="clear" w:color="auto" w:fill="FFFFFF"/>
        <w:spacing w:before="0" w:beforeAutospacing="0" w:after="0" w:afterAutospacing="0"/>
        <w:jc w:val="both"/>
        <w:rPr>
          <w:rFonts w:ascii="Bookman Old Style" w:hAnsi="Bookman Old Style"/>
        </w:rPr>
      </w:pPr>
    </w:p>
    <w:p w:rsidR="00E018BC" w:rsidRPr="003171B5" w:rsidRDefault="0015605D" w:rsidP="009F1DB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VI</w:t>
      </w:r>
      <w:r w:rsidR="00D4083A" w:rsidRPr="00DA15B8">
        <w:rPr>
          <w:rFonts w:ascii="Bookman Old Style" w:hAnsi="Bookman Old Style"/>
          <w:shd w:val="clear" w:color="auto" w:fill="FFFFFF"/>
        </w:rPr>
        <w:t>I</w:t>
      </w:r>
      <w:r w:rsidRPr="00DA15B8">
        <w:rPr>
          <w:rFonts w:ascii="Bookman Old Style" w:hAnsi="Bookman Old Style"/>
          <w:shd w:val="clear" w:color="auto" w:fill="FFFFFF"/>
        </w:rPr>
        <w:t xml:space="preserve"> - toda e qualquer obra ou circunstância de emergência pública ou particular que, por sua natureza, objetive evitar colapso nos serviços de </w:t>
      </w:r>
      <w:r w:rsidRPr="003171B5">
        <w:rPr>
          <w:rFonts w:ascii="Bookman Old Style" w:hAnsi="Bookman Old Style"/>
          <w:shd w:val="clear" w:color="auto" w:fill="FFFFFF"/>
        </w:rPr>
        <w:t>infraestrutura urbana ou risco de integridade física da população.</w:t>
      </w:r>
    </w:p>
    <w:p w:rsidR="00E018BC" w:rsidRPr="003171B5" w:rsidRDefault="00E018BC" w:rsidP="009F1DBF">
      <w:pPr>
        <w:pStyle w:val="NormalWeb"/>
        <w:shd w:val="clear" w:color="auto" w:fill="FFFFFF"/>
        <w:spacing w:before="0" w:beforeAutospacing="0" w:after="0" w:afterAutospacing="0"/>
        <w:jc w:val="both"/>
        <w:rPr>
          <w:rFonts w:ascii="Bookman Old Style" w:hAnsi="Bookman Old Style"/>
        </w:rPr>
      </w:pPr>
    </w:p>
    <w:p w:rsidR="00E018BC" w:rsidRPr="003171B5" w:rsidRDefault="002653C6" w:rsidP="00E018BC">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shd w:val="clear" w:color="auto" w:fill="FFFFFF"/>
        </w:rPr>
        <w:t>Artigo 132</w:t>
      </w:r>
      <w:r w:rsidR="00E018BC" w:rsidRPr="003171B5">
        <w:rPr>
          <w:rFonts w:ascii="Bookman Old Style" w:hAnsi="Bookman Old Style"/>
          <w:b/>
          <w:shd w:val="clear" w:color="auto" w:fill="FFFFFF"/>
        </w:rPr>
        <w:t xml:space="preserve"> </w:t>
      </w:r>
      <w:r w:rsidR="00EC1F31" w:rsidRPr="003171B5">
        <w:rPr>
          <w:rFonts w:ascii="Bookman Old Style" w:hAnsi="Bookman Old Style"/>
          <w:b/>
          <w:shd w:val="clear" w:color="auto" w:fill="FFFFFF"/>
        </w:rPr>
        <w:t>–</w:t>
      </w:r>
      <w:r w:rsidR="00E018BC" w:rsidRPr="003171B5">
        <w:rPr>
          <w:rFonts w:ascii="Bookman Old Style" w:hAnsi="Bookman Old Style"/>
          <w:shd w:val="clear" w:color="auto" w:fill="FFFFFF"/>
        </w:rPr>
        <w:t xml:space="preserve"> </w:t>
      </w:r>
      <w:r w:rsidR="00EC1F31" w:rsidRPr="003171B5">
        <w:rPr>
          <w:rFonts w:ascii="Bookman Old Style" w:hAnsi="Bookman Old Style"/>
          <w:shd w:val="clear" w:color="auto" w:fill="FFFFFF"/>
        </w:rPr>
        <w:t xml:space="preserve">É vedada, sem prejuízo das normas de trânsito eventualmente aplicadas, a produção de ruídos provocados por som automotivo e similares, produzidos por equipamentos instalados em veículos e similares que estejam circulando, parados ou estacionados na via pública, de </w:t>
      </w:r>
      <w:proofErr w:type="gramStart"/>
      <w:r w:rsidR="00EC1F31" w:rsidRPr="003171B5">
        <w:rPr>
          <w:rFonts w:ascii="Bookman Old Style" w:hAnsi="Bookman Old Style"/>
          <w:shd w:val="clear" w:color="auto" w:fill="FFFFFF"/>
        </w:rPr>
        <w:t>22:00</w:t>
      </w:r>
      <w:proofErr w:type="gramEnd"/>
      <w:r w:rsidR="00EC1F31" w:rsidRPr="003171B5">
        <w:rPr>
          <w:rFonts w:ascii="Bookman Old Style" w:hAnsi="Bookman Old Style"/>
          <w:shd w:val="clear" w:color="auto" w:fill="FFFFFF"/>
        </w:rPr>
        <w:t xml:space="preserve"> horas às 07:00 horas da manha.</w:t>
      </w:r>
    </w:p>
    <w:p w:rsidR="00EC1F31" w:rsidRPr="003171B5" w:rsidRDefault="00EC1F31" w:rsidP="00E018BC">
      <w:pPr>
        <w:pStyle w:val="NormalWeb"/>
        <w:shd w:val="clear" w:color="auto" w:fill="FFFFFF"/>
        <w:spacing w:before="0" w:beforeAutospacing="0" w:after="0" w:afterAutospacing="0"/>
        <w:jc w:val="both"/>
        <w:rPr>
          <w:rFonts w:ascii="Bookman Old Style" w:hAnsi="Bookman Old Style"/>
          <w:shd w:val="clear" w:color="auto" w:fill="FFFFFF"/>
        </w:rPr>
      </w:pPr>
    </w:p>
    <w:p w:rsidR="00EC1F31" w:rsidRPr="003171B5" w:rsidRDefault="00EC1F31" w:rsidP="00E018BC">
      <w:pPr>
        <w:pStyle w:val="NormalWeb"/>
        <w:shd w:val="clear" w:color="auto" w:fill="FFFFFF"/>
        <w:spacing w:before="0" w:beforeAutospacing="0" w:after="0" w:afterAutospacing="0"/>
        <w:jc w:val="both"/>
        <w:rPr>
          <w:rFonts w:ascii="Bookman Old Style" w:hAnsi="Bookman Old Style"/>
          <w:shd w:val="clear" w:color="auto" w:fill="FFFFFF"/>
        </w:rPr>
      </w:pPr>
      <w:r w:rsidRPr="003171B5">
        <w:rPr>
          <w:rFonts w:ascii="Bookman Old Style" w:hAnsi="Bookman Old Style"/>
          <w:shd w:val="clear" w:color="auto" w:fill="FFFFFF"/>
        </w:rPr>
        <w:t xml:space="preserve">Parágrafo Primeiro </w:t>
      </w:r>
      <w:r w:rsidR="00755897" w:rsidRPr="003171B5">
        <w:rPr>
          <w:rFonts w:ascii="Bookman Old Style" w:hAnsi="Bookman Old Style"/>
          <w:shd w:val="clear" w:color="auto" w:fill="FFFFFF"/>
        </w:rPr>
        <w:t>–</w:t>
      </w:r>
      <w:r w:rsidRPr="003171B5">
        <w:rPr>
          <w:rFonts w:ascii="Bookman Old Style" w:hAnsi="Bookman Old Style"/>
          <w:shd w:val="clear" w:color="auto" w:fill="FFFFFF"/>
        </w:rPr>
        <w:t xml:space="preserve"> </w:t>
      </w:r>
      <w:r w:rsidR="00755897" w:rsidRPr="003171B5">
        <w:rPr>
          <w:rFonts w:ascii="Bookman Old Style" w:hAnsi="Bookman Old Style"/>
          <w:shd w:val="clear" w:color="auto" w:fill="FFFFFF"/>
        </w:rPr>
        <w:t xml:space="preserve">Fora do horário citado no caput deste artigo, os sons produzidos por tais equipamentos não poderão ultrapassar 70 (setenta) decibéis, </w:t>
      </w:r>
      <w:r w:rsidR="00260815">
        <w:rPr>
          <w:rFonts w:ascii="Bookman Old Style" w:hAnsi="Bookman Old Style"/>
          <w:shd w:val="clear" w:color="auto" w:fill="FFFFFF"/>
        </w:rPr>
        <w:t>medidos no curso “C” do “Medidor</w:t>
      </w:r>
      <w:r w:rsidR="00755897" w:rsidRPr="003171B5">
        <w:rPr>
          <w:rFonts w:ascii="Bookman Old Style" w:hAnsi="Bookman Old Style"/>
          <w:shd w:val="clear" w:color="auto" w:fill="FFFFFF"/>
        </w:rPr>
        <w:t xml:space="preserve"> de Intensidade de Som”, de acordo com o método MB-268, prescrito pela Associação Brasileira de Normas Técnicas, intensidade esta que poderá ser medida pela fiscalização municipal ou Polícia Militar, com aparelhagem que se fizer necessária.</w:t>
      </w:r>
    </w:p>
    <w:p w:rsidR="00755897" w:rsidRPr="003171B5" w:rsidRDefault="00755897" w:rsidP="00E018BC">
      <w:pPr>
        <w:pStyle w:val="NormalWeb"/>
        <w:shd w:val="clear" w:color="auto" w:fill="FFFFFF"/>
        <w:spacing w:before="0" w:beforeAutospacing="0" w:after="0" w:afterAutospacing="0"/>
        <w:jc w:val="both"/>
        <w:rPr>
          <w:rFonts w:ascii="Bookman Old Style" w:hAnsi="Bookman Old Style"/>
          <w:shd w:val="clear" w:color="auto" w:fill="FFFFFF"/>
        </w:rPr>
      </w:pPr>
    </w:p>
    <w:p w:rsidR="00755897" w:rsidRPr="003171B5" w:rsidRDefault="00755897" w:rsidP="00E018BC">
      <w:pPr>
        <w:pStyle w:val="NormalWeb"/>
        <w:shd w:val="clear" w:color="auto" w:fill="FFFFFF"/>
        <w:spacing w:before="0" w:beforeAutospacing="0" w:after="0" w:afterAutospacing="0"/>
        <w:jc w:val="both"/>
        <w:rPr>
          <w:rFonts w:ascii="Bookman Old Style" w:hAnsi="Bookman Old Style"/>
          <w:shd w:val="clear" w:color="auto" w:fill="FFFFFF"/>
        </w:rPr>
      </w:pPr>
      <w:r w:rsidRPr="003171B5">
        <w:rPr>
          <w:rFonts w:ascii="Bookman Old Style" w:hAnsi="Bookman Old Style"/>
          <w:shd w:val="clear" w:color="auto" w:fill="FFFFFF"/>
        </w:rPr>
        <w:t xml:space="preserve">Parágrafo Segundo – As exceções deverão ser </w:t>
      </w:r>
      <w:proofErr w:type="spellStart"/>
      <w:r w:rsidRPr="003171B5">
        <w:rPr>
          <w:rFonts w:ascii="Bookman Old Style" w:hAnsi="Bookman Old Style"/>
          <w:shd w:val="clear" w:color="auto" w:fill="FFFFFF"/>
        </w:rPr>
        <w:t>pré</w:t>
      </w:r>
      <w:proofErr w:type="spellEnd"/>
      <w:r w:rsidRPr="003171B5">
        <w:rPr>
          <w:rFonts w:ascii="Bookman Old Style" w:hAnsi="Bookman Old Style"/>
          <w:shd w:val="clear" w:color="auto" w:fill="FFFFFF"/>
        </w:rPr>
        <w:t>-autorizadas pelo Executivo Municipal, através de Alvará.</w:t>
      </w:r>
    </w:p>
    <w:p w:rsidR="00755897" w:rsidRPr="003171B5" w:rsidRDefault="00755897" w:rsidP="00E018BC">
      <w:pPr>
        <w:pStyle w:val="NormalWeb"/>
        <w:shd w:val="clear" w:color="auto" w:fill="FFFFFF"/>
        <w:spacing w:before="0" w:beforeAutospacing="0" w:after="0" w:afterAutospacing="0"/>
        <w:jc w:val="both"/>
        <w:rPr>
          <w:rFonts w:ascii="Bookman Old Style" w:hAnsi="Bookman Old Style"/>
          <w:shd w:val="clear" w:color="auto" w:fill="FFFFFF"/>
        </w:rPr>
      </w:pPr>
    </w:p>
    <w:p w:rsidR="00755897" w:rsidRPr="003171B5" w:rsidRDefault="00755897" w:rsidP="00E018BC">
      <w:pPr>
        <w:pStyle w:val="NormalWeb"/>
        <w:shd w:val="clear" w:color="auto" w:fill="FFFFFF"/>
        <w:spacing w:before="0" w:beforeAutospacing="0" w:after="0" w:afterAutospacing="0"/>
        <w:jc w:val="both"/>
        <w:rPr>
          <w:rFonts w:ascii="Bookman Old Style" w:hAnsi="Bookman Old Style"/>
          <w:shd w:val="clear" w:color="auto" w:fill="FFFFFF"/>
        </w:rPr>
      </w:pPr>
      <w:r w:rsidRPr="003171B5">
        <w:rPr>
          <w:rFonts w:ascii="Bookman Old Style" w:hAnsi="Bookman Old Style"/>
          <w:shd w:val="clear" w:color="auto" w:fill="FFFFFF"/>
        </w:rPr>
        <w:lastRenderedPageBreak/>
        <w:t xml:space="preserve">Parágrafo Terceiro – Em caso de infração ao disposto no caput deste artigo e parágrafo primeiro, será o condutor do veículo autuado, através de notificação, a pagar multa administrativa, pelo seu descumprimento, no valor de </w:t>
      </w:r>
      <w:r w:rsidR="00E934AF">
        <w:rPr>
          <w:rFonts w:ascii="Bookman Old Style" w:hAnsi="Bookman Old Style"/>
          <w:shd w:val="clear" w:color="auto" w:fill="FFFFFF"/>
        </w:rPr>
        <w:t>10 UFM</w:t>
      </w:r>
      <w:r w:rsidRPr="003171B5">
        <w:rPr>
          <w:rFonts w:ascii="Bookman Old Style" w:hAnsi="Bookman Old Style"/>
          <w:shd w:val="clear" w:color="auto" w:fill="FFFFFF"/>
        </w:rPr>
        <w:t>.</w:t>
      </w:r>
    </w:p>
    <w:p w:rsidR="00755897" w:rsidRPr="003171B5" w:rsidRDefault="00755897" w:rsidP="00E018BC">
      <w:pPr>
        <w:pStyle w:val="NormalWeb"/>
        <w:shd w:val="clear" w:color="auto" w:fill="FFFFFF"/>
        <w:spacing w:before="0" w:beforeAutospacing="0" w:after="0" w:afterAutospacing="0"/>
        <w:jc w:val="both"/>
        <w:rPr>
          <w:rFonts w:ascii="Bookman Old Style" w:hAnsi="Bookman Old Style"/>
          <w:shd w:val="clear" w:color="auto" w:fill="FFFFFF"/>
        </w:rPr>
      </w:pPr>
    </w:p>
    <w:p w:rsidR="00755897" w:rsidRPr="003171B5" w:rsidRDefault="00755897" w:rsidP="00E018BC">
      <w:pPr>
        <w:pStyle w:val="NormalWeb"/>
        <w:shd w:val="clear" w:color="auto" w:fill="FFFFFF"/>
        <w:spacing w:before="0" w:beforeAutospacing="0" w:after="0" w:afterAutospacing="0"/>
        <w:jc w:val="both"/>
        <w:rPr>
          <w:rFonts w:ascii="Bookman Old Style" w:hAnsi="Bookman Old Style"/>
          <w:shd w:val="clear" w:color="auto" w:fill="FFFFFF"/>
        </w:rPr>
      </w:pPr>
      <w:r w:rsidRPr="003171B5">
        <w:rPr>
          <w:rFonts w:ascii="Bookman Old Style" w:hAnsi="Bookman Old Style"/>
          <w:shd w:val="clear" w:color="auto" w:fill="FFFFFF"/>
        </w:rPr>
        <w:t>Parágrafo Quarto – Somente poderão executar serviços de sonorização comercial e propaganda volante, seja ela propaganda volante, som mecânico ou sonorização comercial, as firmas devidamente registradas</w:t>
      </w:r>
      <w:proofErr w:type="gramStart"/>
      <w:r w:rsidRPr="003171B5">
        <w:rPr>
          <w:rFonts w:ascii="Bookman Old Style" w:hAnsi="Bookman Old Style"/>
          <w:shd w:val="clear" w:color="auto" w:fill="FFFFFF"/>
        </w:rPr>
        <w:t xml:space="preserve">  </w:t>
      </w:r>
      <w:proofErr w:type="gramEnd"/>
      <w:r w:rsidRPr="003171B5">
        <w:rPr>
          <w:rFonts w:ascii="Bookman Old Style" w:hAnsi="Bookman Old Style"/>
          <w:shd w:val="clear" w:color="auto" w:fill="FFFFFF"/>
        </w:rPr>
        <w:t>para tal, junto ao órgão competente da Prefeitura Municipal de Piraúba.</w:t>
      </w:r>
    </w:p>
    <w:p w:rsidR="00755897" w:rsidRPr="003171B5" w:rsidRDefault="00755897" w:rsidP="00E018BC">
      <w:pPr>
        <w:pStyle w:val="NormalWeb"/>
        <w:shd w:val="clear" w:color="auto" w:fill="FFFFFF"/>
        <w:spacing w:before="0" w:beforeAutospacing="0" w:after="0" w:afterAutospacing="0"/>
        <w:jc w:val="both"/>
        <w:rPr>
          <w:rFonts w:ascii="Bookman Old Style" w:hAnsi="Bookman Old Style"/>
          <w:shd w:val="clear" w:color="auto" w:fill="FFFFFF"/>
        </w:rPr>
      </w:pPr>
    </w:p>
    <w:p w:rsidR="00755897" w:rsidRPr="003171B5" w:rsidRDefault="00755897" w:rsidP="00E018BC">
      <w:pPr>
        <w:pStyle w:val="NormalWeb"/>
        <w:shd w:val="clear" w:color="auto" w:fill="FFFFFF"/>
        <w:spacing w:before="0" w:beforeAutospacing="0" w:after="0" w:afterAutospacing="0"/>
        <w:jc w:val="both"/>
        <w:rPr>
          <w:rFonts w:ascii="Bookman Old Style" w:hAnsi="Bookman Old Style"/>
          <w:shd w:val="clear" w:color="auto" w:fill="FFFFFF"/>
        </w:rPr>
      </w:pPr>
      <w:r w:rsidRPr="003171B5">
        <w:rPr>
          <w:rFonts w:ascii="Bookman Old Style" w:hAnsi="Bookman Old Style"/>
          <w:shd w:val="clear" w:color="auto" w:fill="FFFFFF"/>
        </w:rPr>
        <w:t xml:space="preserve">Parágrafo Quinto – As propagandas volantes obedecerão ao horário de funcionamento entre </w:t>
      </w:r>
      <w:proofErr w:type="gramStart"/>
      <w:r w:rsidRPr="003171B5">
        <w:rPr>
          <w:rFonts w:ascii="Bookman Old Style" w:hAnsi="Bookman Old Style"/>
          <w:shd w:val="clear" w:color="auto" w:fill="FFFFFF"/>
        </w:rPr>
        <w:t>07:00</w:t>
      </w:r>
      <w:proofErr w:type="gramEnd"/>
      <w:r w:rsidRPr="003171B5">
        <w:rPr>
          <w:rFonts w:ascii="Bookman Old Style" w:hAnsi="Bookman Old Style"/>
          <w:shd w:val="clear" w:color="auto" w:fill="FFFFFF"/>
        </w:rPr>
        <w:t xml:space="preserve"> horas e 22:00 horas e manterão o volume moderado, até 70 decibéis.</w:t>
      </w:r>
    </w:p>
    <w:p w:rsidR="00E018BC" w:rsidRPr="003171B5" w:rsidRDefault="00E018BC" w:rsidP="00E018BC">
      <w:pPr>
        <w:pStyle w:val="NormalWeb"/>
        <w:shd w:val="clear" w:color="auto" w:fill="FFFFFF"/>
        <w:spacing w:before="0" w:beforeAutospacing="0" w:after="0" w:afterAutospacing="0"/>
        <w:jc w:val="center"/>
        <w:rPr>
          <w:rFonts w:ascii="Bookman Old Style" w:hAnsi="Bookman Old Style"/>
          <w:shd w:val="clear" w:color="auto" w:fill="FFFFFF"/>
        </w:rPr>
      </w:pPr>
    </w:p>
    <w:p w:rsidR="0015605D" w:rsidRPr="00DA15B8" w:rsidRDefault="0015605D" w:rsidP="00E018BC">
      <w:pPr>
        <w:pStyle w:val="NormalWeb"/>
        <w:shd w:val="clear" w:color="auto" w:fill="FFFFFF"/>
        <w:spacing w:before="0" w:beforeAutospacing="0" w:after="0" w:afterAutospacing="0"/>
        <w:jc w:val="center"/>
        <w:rPr>
          <w:rFonts w:ascii="Bookman Old Style" w:hAnsi="Bookman Old Style"/>
          <w:b/>
          <w:caps/>
          <w:u w:val="single"/>
        </w:rPr>
      </w:pPr>
      <w:r w:rsidRPr="003171B5">
        <w:rPr>
          <w:rStyle w:val="Forte"/>
          <w:rFonts w:ascii="Bookman Old Style" w:hAnsi="Bookman Old Style"/>
          <w:bCs w:val="0"/>
          <w:caps/>
          <w:u w:val="single"/>
        </w:rPr>
        <w:t>TÍTULO VIII</w:t>
      </w:r>
      <w:r w:rsidRPr="003171B5">
        <w:rPr>
          <w:rFonts w:ascii="Bookman Old Style" w:hAnsi="Bookman Old Style"/>
          <w:b/>
          <w:caps/>
          <w:u w:val="single"/>
        </w:rPr>
        <w:br/>
      </w:r>
      <w:r w:rsidRPr="00DA15B8">
        <w:rPr>
          <w:rStyle w:val="Forte"/>
          <w:rFonts w:ascii="Bookman Old Style" w:hAnsi="Bookman Old Style"/>
          <w:bCs w:val="0"/>
          <w:caps/>
          <w:u w:val="single"/>
        </w:rPr>
        <w:t>DAS INFRAÇÕES E DAS PENAS</w:t>
      </w:r>
    </w:p>
    <w:p w:rsidR="008C7B52" w:rsidRPr="00DA15B8" w:rsidRDefault="0015605D" w:rsidP="008C7B52">
      <w:pPr>
        <w:pStyle w:val="NormalWeb"/>
        <w:shd w:val="clear" w:color="auto" w:fill="FFFFFF"/>
        <w:spacing w:before="0" w:beforeAutospacing="0" w:after="0" w:afterAutospacing="0"/>
        <w:jc w:val="center"/>
        <w:rPr>
          <w:rFonts w:ascii="Bookman Old Style" w:hAnsi="Bookman Old Style"/>
          <w:b/>
          <w:caps/>
          <w:u w:val="single"/>
        </w:rPr>
      </w:pPr>
      <w:r w:rsidRPr="00DA15B8">
        <w:rPr>
          <w:rFonts w:ascii="Bookman Old Style" w:hAnsi="Bookman Old Style"/>
          <w:b/>
          <w:u w:val="single"/>
        </w:rPr>
        <w:br/>
        <w:t>Capítulo </w:t>
      </w:r>
      <w:r w:rsidRPr="00DA15B8">
        <w:rPr>
          <w:rFonts w:ascii="Bookman Old Style" w:hAnsi="Bookman Old Style"/>
          <w:b/>
          <w:caps/>
          <w:u w:val="single"/>
        </w:rPr>
        <w:t>I</w:t>
      </w:r>
      <w:r w:rsidRPr="00DA15B8">
        <w:rPr>
          <w:rFonts w:ascii="Bookman Old Style" w:hAnsi="Bookman Old Style"/>
          <w:b/>
          <w:caps/>
          <w:u w:val="single"/>
        </w:rPr>
        <w:br/>
      </w:r>
      <w:r w:rsidRPr="00DA15B8">
        <w:rPr>
          <w:rStyle w:val="Forte"/>
          <w:rFonts w:ascii="Bookman Old Style" w:hAnsi="Bookman Old Style"/>
          <w:bCs w:val="0"/>
          <w:caps/>
          <w:u w:val="single"/>
        </w:rPr>
        <w:t>DISPOSIÇÕES GERAIS</w:t>
      </w:r>
    </w:p>
    <w:p w:rsidR="008C7B52" w:rsidRPr="00DA15B8" w:rsidRDefault="008C7B52" w:rsidP="008C7B52">
      <w:pPr>
        <w:pStyle w:val="NormalWeb"/>
        <w:shd w:val="clear" w:color="auto" w:fill="FFFFFF"/>
        <w:spacing w:before="0" w:beforeAutospacing="0" w:after="0" w:afterAutospacing="0"/>
        <w:jc w:val="both"/>
        <w:rPr>
          <w:rFonts w:ascii="Bookman Old Style" w:hAnsi="Bookman Old Style"/>
          <w:b/>
          <w:caps/>
          <w:u w:val="single"/>
        </w:rPr>
      </w:pPr>
    </w:p>
    <w:p w:rsidR="00E018BC" w:rsidRPr="00DA15B8" w:rsidRDefault="002653C6" w:rsidP="008C7B52">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shd w:val="clear" w:color="auto" w:fill="FFFFFF"/>
        </w:rPr>
        <w:t>Artigo 133</w:t>
      </w:r>
      <w:r w:rsidR="00E018BC"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Constitui infração toda ação ou omissão contrária às disposições deste Código ou de outras legislações referentes ao poder de polícia municipal.</w:t>
      </w:r>
      <w:bookmarkStart w:id="25" w:name="artigo_143"/>
    </w:p>
    <w:p w:rsidR="008C7B52" w:rsidRPr="00DA15B8" w:rsidRDefault="008C7B52" w:rsidP="008C7B52">
      <w:pPr>
        <w:pStyle w:val="NormalWeb"/>
        <w:shd w:val="clear" w:color="auto" w:fill="FFFFFF"/>
        <w:spacing w:before="0" w:beforeAutospacing="0" w:after="0" w:afterAutospacing="0"/>
        <w:jc w:val="both"/>
        <w:rPr>
          <w:rFonts w:ascii="Bookman Old Style" w:hAnsi="Bookman Old Style"/>
          <w:shd w:val="clear" w:color="auto" w:fill="FFFFFF"/>
        </w:rPr>
      </w:pPr>
    </w:p>
    <w:bookmarkEnd w:id="25"/>
    <w:p w:rsidR="00E018BC" w:rsidRPr="00DA15B8" w:rsidRDefault="002653C6" w:rsidP="00E018BC">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134</w:t>
      </w:r>
      <w:r w:rsidR="00E018BC" w:rsidRPr="00DA15B8">
        <w:rPr>
          <w:rFonts w:ascii="Bookman Old Style" w:hAnsi="Bookman Old Style"/>
          <w:b/>
          <w:sz w:val="24"/>
          <w:szCs w:val="24"/>
          <w:shd w:val="clear" w:color="auto" w:fill="FFFFFF"/>
        </w:rPr>
        <w:t xml:space="preserve"> -</w:t>
      </w:r>
      <w:r w:rsidR="00E018BC"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 xml:space="preserve">Será considerado infrator todo aquele que </w:t>
      </w:r>
      <w:proofErr w:type="gramStart"/>
      <w:r w:rsidR="0015605D" w:rsidRPr="00DA15B8">
        <w:rPr>
          <w:rFonts w:ascii="Bookman Old Style" w:hAnsi="Bookman Old Style"/>
          <w:sz w:val="24"/>
          <w:szCs w:val="24"/>
          <w:shd w:val="clear" w:color="auto" w:fill="FFFFFF"/>
        </w:rPr>
        <w:t>cometer,</w:t>
      </w:r>
      <w:proofErr w:type="gramEnd"/>
      <w:r w:rsidR="0015605D" w:rsidRPr="00DA15B8">
        <w:rPr>
          <w:rFonts w:ascii="Bookman Old Style" w:hAnsi="Bookman Old Style"/>
          <w:sz w:val="24"/>
          <w:szCs w:val="24"/>
          <w:shd w:val="clear" w:color="auto" w:fill="FFFFFF"/>
        </w:rPr>
        <w:t xml:space="preserve"> mandar, constranger ou auxiliar alguém a praticar infração e ainda os e</w:t>
      </w:r>
      <w:r w:rsidR="00D4083A" w:rsidRPr="00DA15B8">
        <w:rPr>
          <w:rFonts w:ascii="Bookman Old Style" w:hAnsi="Bookman Old Style"/>
          <w:sz w:val="24"/>
          <w:szCs w:val="24"/>
          <w:shd w:val="clear" w:color="auto" w:fill="FFFFFF"/>
        </w:rPr>
        <w:t>ncarregados da execução das L</w:t>
      </w:r>
      <w:r w:rsidR="0015605D" w:rsidRPr="00DA15B8">
        <w:rPr>
          <w:rFonts w:ascii="Bookman Old Style" w:hAnsi="Bookman Old Style"/>
          <w:sz w:val="24"/>
          <w:szCs w:val="24"/>
          <w:shd w:val="clear" w:color="auto" w:fill="FFFFFF"/>
        </w:rPr>
        <w:t>eis que, tendo conhecimento da infração, deixarem de autuar o infrator.</w:t>
      </w:r>
      <w:bookmarkStart w:id="26" w:name="artigo_144"/>
    </w:p>
    <w:bookmarkEnd w:id="26"/>
    <w:p w:rsidR="00E018BC" w:rsidRPr="00DA15B8" w:rsidRDefault="00E018BC" w:rsidP="00E018BC">
      <w:pPr>
        <w:spacing w:after="0" w:line="240" w:lineRule="auto"/>
        <w:jc w:val="both"/>
        <w:rPr>
          <w:rFonts w:ascii="Bookman Old Style" w:hAnsi="Bookman Old Style"/>
          <w:sz w:val="24"/>
          <w:szCs w:val="24"/>
          <w:shd w:val="clear" w:color="auto" w:fill="FFFFFF"/>
        </w:rPr>
      </w:pPr>
    </w:p>
    <w:p w:rsidR="00E018BC" w:rsidRPr="00DA15B8" w:rsidRDefault="002653C6" w:rsidP="00E018BC">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135</w:t>
      </w:r>
      <w:r w:rsidR="00E018BC"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 xml:space="preserve">A pena, além de impor a obrigação de fazer ou não fazer e ainda desfazer, será </w:t>
      </w:r>
      <w:proofErr w:type="gramStart"/>
      <w:r w:rsidR="0015605D" w:rsidRPr="00DA15B8">
        <w:rPr>
          <w:rFonts w:ascii="Bookman Old Style" w:hAnsi="Bookman Old Style"/>
          <w:sz w:val="24"/>
          <w:szCs w:val="24"/>
          <w:shd w:val="clear" w:color="auto" w:fill="FFFFFF"/>
        </w:rPr>
        <w:t>pecuniária</w:t>
      </w:r>
      <w:proofErr w:type="gramEnd"/>
      <w:r w:rsidR="0015605D" w:rsidRPr="00DA15B8">
        <w:rPr>
          <w:rFonts w:ascii="Bookman Old Style" w:hAnsi="Bookman Old Style"/>
          <w:sz w:val="24"/>
          <w:szCs w:val="24"/>
          <w:shd w:val="clear" w:color="auto" w:fill="FFFFFF"/>
        </w:rPr>
        <w:t xml:space="preserve"> e consistirá em multa, observados os limites máximos estabelecidos neste Código.</w:t>
      </w:r>
      <w:bookmarkStart w:id="27" w:name="artigo_145"/>
    </w:p>
    <w:p w:rsidR="00E018BC" w:rsidRPr="00DA15B8" w:rsidRDefault="00E018BC" w:rsidP="00E018BC">
      <w:pPr>
        <w:spacing w:after="0" w:line="240" w:lineRule="auto"/>
        <w:jc w:val="both"/>
        <w:rPr>
          <w:rFonts w:ascii="Bookman Old Style" w:hAnsi="Bookman Old Style"/>
          <w:sz w:val="24"/>
          <w:szCs w:val="24"/>
          <w:shd w:val="clear" w:color="auto" w:fill="FFFFFF"/>
        </w:rPr>
      </w:pPr>
    </w:p>
    <w:bookmarkEnd w:id="27"/>
    <w:p w:rsidR="00567C9E" w:rsidRPr="00DA15B8" w:rsidRDefault="002653C6" w:rsidP="00E018BC">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136</w:t>
      </w:r>
      <w:r w:rsidR="00E018BC"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As penalidades a que se refere este Código não isentam o infrator da obrigação de reparar o dano resultante da infração, na forma do disposto no art. 167 do Código Civil.</w:t>
      </w:r>
      <w:bookmarkStart w:id="28" w:name="artigo_146"/>
    </w:p>
    <w:p w:rsidR="00567C9E" w:rsidRPr="00DA15B8" w:rsidRDefault="00567C9E" w:rsidP="00E018BC">
      <w:pPr>
        <w:spacing w:after="0" w:line="240" w:lineRule="auto"/>
        <w:jc w:val="both"/>
        <w:rPr>
          <w:rFonts w:ascii="Bookman Old Style" w:hAnsi="Bookman Old Style"/>
          <w:sz w:val="24"/>
          <w:szCs w:val="24"/>
          <w:shd w:val="clear" w:color="auto" w:fill="FFFFFF"/>
        </w:rPr>
      </w:pPr>
    </w:p>
    <w:bookmarkEnd w:id="28"/>
    <w:p w:rsidR="00567C9E" w:rsidRPr="00DA15B8" w:rsidRDefault="002653C6" w:rsidP="00E018BC">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t>Artigo 137</w:t>
      </w:r>
      <w:r w:rsidR="00567C9E" w:rsidRPr="00DA15B8">
        <w:rPr>
          <w:rFonts w:ascii="Bookman Old Style" w:hAnsi="Bookman Old Style"/>
          <w:b/>
          <w:sz w:val="24"/>
          <w:szCs w:val="24"/>
          <w:shd w:val="clear" w:color="auto" w:fill="FFFFFF"/>
        </w:rPr>
        <w:t xml:space="preserve"> -</w:t>
      </w:r>
      <w:r w:rsidR="00567C9E"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Não são diretamente passíveis de aplicação das penas definidas neste Código:</w:t>
      </w:r>
    </w:p>
    <w:p w:rsidR="00567C9E" w:rsidRPr="00DA15B8" w:rsidRDefault="00567C9E" w:rsidP="00E018BC">
      <w:pPr>
        <w:spacing w:after="0" w:line="240" w:lineRule="auto"/>
        <w:jc w:val="both"/>
        <w:rPr>
          <w:rFonts w:ascii="Bookman Old Style" w:hAnsi="Bookman Old Style"/>
          <w:sz w:val="24"/>
          <w:szCs w:val="24"/>
        </w:rPr>
      </w:pPr>
    </w:p>
    <w:p w:rsidR="00567C9E" w:rsidRPr="00DA15B8" w:rsidRDefault="0015605D" w:rsidP="00E018BC">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 - os incapazes;</w:t>
      </w:r>
    </w:p>
    <w:p w:rsidR="00567C9E" w:rsidRPr="00DA15B8" w:rsidRDefault="00567C9E" w:rsidP="00E018BC">
      <w:pPr>
        <w:spacing w:after="0" w:line="240" w:lineRule="auto"/>
        <w:jc w:val="both"/>
        <w:rPr>
          <w:rFonts w:ascii="Bookman Old Style" w:hAnsi="Bookman Old Style"/>
          <w:sz w:val="24"/>
          <w:szCs w:val="24"/>
        </w:rPr>
      </w:pPr>
    </w:p>
    <w:p w:rsidR="00567C9E" w:rsidRPr="00DA15B8" w:rsidRDefault="0015605D" w:rsidP="00E018BC">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II - os que forem coagidos a cometer a infração, observada a legislação própria;</w:t>
      </w:r>
    </w:p>
    <w:p w:rsidR="00567C9E" w:rsidRPr="00DA15B8" w:rsidRDefault="00567C9E" w:rsidP="00E018BC">
      <w:pPr>
        <w:spacing w:after="0" w:line="240" w:lineRule="auto"/>
        <w:jc w:val="both"/>
        <w:rPr>
          <w:rFonts w:ascii="Bookman Old Style" w:hAnsi="Bookman Old Style"/>
          <w:sz w:val="24"/>
          <w:szCs w:val="24"/>
          <w:shd w:val="clear" w:color="auto" w:fill="FFFFFF"/>
        </w:rPr>
      </w:pPr>
    </w:p>
    <w:p w:rsidR="00567C9E" w:rsidRPr="00DA15B8" w:rsidRDefault="0015605D" w:rsidP="00E018BC">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 xml:space="preserve">III </w:t>
      </w:r>
      <w:r w:rsidR="002653C6">
        <w:rPr>
          <w:rFonts w:ascii="Bookman Old Style" w:hAnsi="Bookman Old Style"/>
          <w:sz w:val="24"/>
          <w:szCs w:val="24"/>
          <w:shd w:val="clear" w:color="auto" w:fill="FFFFFF"/>
        </w:rPr>
        <w:t>–</w:t>
      </w:r>
      <w:r w:rsidRPr="00DA15B8">
        <w:rPr>
          <w:rFonts w:ascii="Bookman Old Style" w:hAnsi="Bookman Old Style"/>
          <w:sz w:val="24"/>
          <w:szCs w:val="24"/>
          <w:shd w:val="clear" w:color="auto" w:fill="FFFFFF"/>
        </w:rPr>
        <w:t xml:space="preserve"> demais circunstâncias a serem determinadas pela autoridade pública municipal competente.</w:t>
      </w:r>
      <w:bookmarkStart w:id="29" w:name="artigo_147"/>
    </w:p>
    <w:p w:rsidR="00567C9E" w:rsidRPr="00DA15B8" w:rsidRDefault="00567C9E" w:rsidP="00E018BC">
      <w:pPr>
        <w:spacing w:after="0" w:line="240" w:lineRule="auto"/>
        <w:jc w:val="both"/>
        <w:rPr>
          <w:rFonts w:ascii="Bookman Old Style" w:hAnsi="Bookman Old Style"/>
          <w:sz w:val="24"/>
          <w:szCs w:val="24"/>
        </w:rPr>
      </w:pPr>
    </w:p>
    <w:bookmarkEnd w:id="29"/>
    <w:p w:rsidR="00567C9E" w:rsidRPr="00DA15B8" w:rsidRDefault="00567C9E" w:rsidP="00E018BC">
      <w:pPr>
        <w:spacing w:after="0" w:line="240" w:lineRule="auto"/>
        <w:jc w:val="both"/>
        <w:rPr>
          <w:rFonts w:ascii="Bookman Old Style" w:hAnsi="Bookman Old Style"/>
          <w:sz w:val="24"/>
          <w:szCs w:val="24"/>
          <w:shd w:val="clear" w:color="auto" w:fill="FFFFFF"/>
        </w:rPr>
      </w:pPr>
      <w:r w:rsidRPr="00DA15B8">
        <w:rPr>
          <w:rFonts w:ascii="Bookman Old Style" w:hAnsi="Bookman Old Style"/>
          <w:b/>
          <w:sz w:val="24"/>
          <w:szCs w:val="24"/>
          <w:shd w:val="clear" w:color="auto" w:fill="FFFFFF"/>
        </w:rPr>
        <w:t>Artig</w:t>
      </w:r>
      <w:r w:rsidR="002653C6">
        <w:rPr>
          <w:rFonts w:ascii="Bookman Old Style" w:hAnsi="Bookman Old Style"/>
          <w:b/>
          <w:sz w:val="24"/>
          <w:szCs w:val="24"/>
          <w:shd w:val="clear" w:color="auto" w:fill="FFFFFF"/>
        </w:rPr>
        <w:t>o 138</w:t>
      </w:r>
      <w:r w:rsidRPr="00DA15B8">
        <w:rPr>
          <w:rFonts w:ascii="Bookman Old Style" w:hAnsi="Bookman Old Style"/>
          <w:b/>
          <w:sz w:val="24"/>
          <w:szCs w:val="24"/>
          <w:shd w:val="clear" w:color="auto" w:fill="FFFFFF"/>
        </w:rPr>
        <w:t xml:space="preserve"> -</w:t>
      </w:r>
      <w:r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Sempre que a infração for praticada por qualquer dos agentes a que se refere o artigo anterior, a pena recairá sobre os pais, tutores, curadores ou pessoas sob cuja guarda estiver o infrator.</w:t>
      </w:r>
    </w:p>
    <w:p w:rsidR="00567C9E" w:rsidRPr="00DA15B8" w:rsidRDefault="00567C9E" w:rsidP="00E018BC">
      <w:pPr>
        <w:spacing w:after="0" w:line="240" w:lineRule="auto"/>
        <w:jc w:val="both"/>
        <w:rPr>
          <w:rFonts w:ascii="Bookman Old Style" w:hAnsi="Bookman Old Style"/>
          <w:sz w:val="24"/>
          <w:szCs w:val="24"/>
          <w:shd w:val="clear" w:color="auto" w:fill="FFFFFF"/>
        </w:rPr>
      </w:pPr>
    </w:p>
    <w:p w:rsidR="0015605D" w:rsidRPr="00DA15B8" w:rsidRDefault="0015605D" w:rsidP="00E018BC">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Parágrafo único. Nos casos omissos aplicar-se-á, no que couber, a legislação apropriada.</w:t>
      </w:r>
    </w:p>
    <w:p w:rsidR="00D4083A" w:rsidRPr="00DA15B8" w:rsidRDefault="00D4083A" w:rsidP="00E018BC">
      <w:pPr>
        <w:spacing w:after="0" w:line="240" w:lineRule="auto"/>
        <w:jc w:val="both"/>
        <w:rPr>
          <w:rFonts w:ascii="Bookman Old Style" w:hAnsi="Bookman Old Style"/>
          <w:sz w:val="24"/>
          <w:szCs w:val="24"/>
        </w:rPr>
      </w:pPr>
    </w:p>
    <w:p w:rsidR="0015605D" w:rsidRPr="00DA15B8" w:rsidRDefault="0015605D" w:rsidP="0015605D">
      <w:pPr>
        <w:pStyle w:val="NormalWeb"/>
        <w:shd w:val="clear" w:color="auto" w:fill="FFFFFF"/>
        <w:spacing w:before="0" w:beforeAutospacing="0" w:after="0" w:afterAutospacing="0"/>
        <w:jc w:val="center"/>
        <w:rPr>
          <w:rFonts w:ascii="Bookman Old Style" w:hAnsi="Bookman Old Style"/>
          <w:b/>
        </w:rPr>
      </w:pPr>
      <w:r w:rsidRPr="00DA15B8">
        <w:rPr>
          <w:rFonts w:ascii="Bookman Old Style" w:hAnsi="Bookman Old Style"/>
          <w:b/>
          <w:u w:val="single"/>
        </w:rPr>
        <w:t>Capítulo </w:t>
      </w:r>
      <w:r w:rsidRPr="00DA15B8">
        <w:rPr>
          <w:rFonts w:ascii="Bookman Old Style" w:hAnsi="Bookman Old Style"/>
          <w:b/>
          <w:caps/>
          <w:u w:val="single"/>
        </w:rPr>
        <w:t>II</w:t>
      </w:r>
      <w:r w:rsidRPr="00DA15B8">
        <w:rPr>
          <w:rFonts w:ascii="Bookman Old Style" w:hAnsi="Bookman Old Style"/>
          <w:b/>
          <w:caps/>
          <w:u w:val="single"/>
        </w:rPr>
        <w:br/>
      </w:r>
      <w:r w:rsidRPr="00DA15B8">
        <w:rPr>
          <w:rStyle w:val="Forte"/>
          <w:rFonts w:ascii="Bookman Old Style" w:hAnsi="Bookman Old Style"/>
          <w:bCs w:val="0"/>
          <w:caps/>
          <w:u w:val="single"/>
        </w:rPr>
        <w:t>DA ADVERTÊNCIA, SUSPENSÃO E CASSAÇÃO DE LICENÇA DE FUNCIONAMENTO DE ESTABELECIMENTO COMERCIAL, INDUSTRIAL OU PRESTADOR DE SERVIÇO</w:t>
      </w:r>
      <w:proofErr w:type="gramStart"/>
      <w:r w:rsidRPr="00DA15B8">
        <w:rPr>
          <w:rFonts w:ascii="Bookman Old Style" w:hAnsi="Bookman Old Style"/>
          <w:caps/>
          <w:u w:val="single"/>
        </w:rPr>
        <w:br/>
      </w:r>
      <w:proofErr w:type="gramEnd"/>
    </w:p>
    <w:p w:rsidR="00567C9E" w:rsidRPr="00DA15B8" w:rsidRDefault="002653C6" w:rsidP="00567C9E">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139</w:t>
      </w:r>
      <w:r w:rsidR="00567C9E" w:rsidRPr="00DA15B8">
        <w:rPr>
          <w:rFonts w:ascii="Bookman Old Style" w:hAnsi="Bookman Old Style"/>
          <w:b/>
          <w:sz w:val="24"/>
          <w:szCs w:val="24"/>
          <w:shd w:val="clear" w:color="auto" w:fill="FFFFFF"/>
        </w:rPr>
        <w:t xml:space="preserve"> -</w:t>
      </w:r>
      <w:r w:rsidR="00567C9E"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Os proprietários de estabelecimentos comerciais, industriais ou prestadores de serviços de qualquer natureza que infringirem dispositivos deste Código sofrerão penalidades de advertência e terão suas licenças de funcionamento suspensas por prazo determinado, de acordo com os critérios adotados pela autoridade pública municipal competente.</w:t>
      </w:r>
    </w:p>
    <w:p w:rsidR="00567C9E" w:rsidRPr="00DA15B8" w:rsidRDefault="00567C9E" w:rsidP="00567C9E">
      <w:pPr>
        <w:spacing w:after="0" w:line="240" w:lineRule="auto"/>
        <w:jc w:val="both"/>
        <w:rPr>
          <w:rFonts w:ascii="Bookman Old Style" w:hAnsi="Bookman Old Style"/>
          <w:sz w:val="24"/>
          <w:szCs w:val="24"/>
          <w:shd w:val="clear" w:color="auto" w:fill="FFFFFF"/>
        </w:rPr>
      </w:pPr>
    </w:p>
    <w:p w:rsidR="00567C9E"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Parágrafo único</w:t>
      </w:r>
      <w:r w:rsidR="00567C9E"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 Tendo sido o proprietário advertido</w:t>
      </w:r>
      <w:r w:rsidR="00E934AF">
        <w:rPr>
          <w:rFonts w:ascii="Bookman Old Style" w:hAnsi="Bookman Old Style"/>
          <w:sz w:val="24"/>
          <w:szCs w:val="24"/>
          <w:shd w:val="clear" w:color="auto" w:fill="FFFFFF"/>
        </w:rPr>
        <w:t xml:space="preserve"> formalmente</w:t>
      </w:r>
      <w:r w:rsidRPr="00DA15B8">
        <w:rPr>
          <w:rFonts w:ascii="Bookman Old Style" w:hAnsi="Bookman Old Style"/>
          <w:sz w:val="24"/>
          <w:szCs w:val="24"/>
          <w:shd w:val="clear" w:color="auto" w:fill="FFFFFF"/>
        </w:rPr>
        <w:t xml:space="preserve"> por </w:t>
      </w:r>
      <w:proofErr w:type="gramStart"/>
      <w:r w:rsidRPr="00DA15B8">
        <w:rPr>
          <w:rFonts w:ascii="Bookman Old Style" w:hAnsi="Bookman Old Style"/>
          <w:sz w:val="24"/>
          <w:szCs w:val="24"/>
          <w:shd w:val="clear" w:color="auto" w:fill="FFFFFF"/>
        </w:rPr>
        <w:t>2</w:t>
      </w:r>
      <w:proofErr w:type="gramEnd"/>
      <w:r w:rsidRPr="00DA15B8">
        <w:rPr>
          <w:rFonts w:ascii="Bookman Old Style" w:hAnsi="Bookman Old Style"/>
          <w:sz w:val="24"/>
          <w:szCs w:val="24"/>
          <w:shd w:val="clear" w:color="auto" w:fill="FFFFFF"/>
        </w:rPr>
        <w:t xml:space="preserve"> (duas) vezes, deverá sua licença ser suspensa, devendo a autoridade competente iniciar o procedimento administrativo próprio.</w:t>
      </w:r>
    </w:p>
    <w:p w:rsidR="00567C9E" w:rsidRPr="00DA15B8" w:rsidRDefault="00567C9E" w:rsidP="00567C9E">
      <w:pPr>
        <w:spacing w:after="0" w:line="240" w:lineRule="auto"/>
        <w:jc w:val="both"/>
        <w:rPr>
          <w:rFonts w:ascii="Bookman Old Style" w:hAnsi="Bookman Old Style"/>
          <w:sz w:val="24"/>
          <w:szCs w:val="24"/>
          <w:shd w:val="clear" w:color="auto" w:fill="FFFFFF"/>
        </w:rPr>
      </w:pPr>
    </w:p>
    <w:p w:rsidR="00567C9E" w:rsidRPr="00DA15B8" w:rsidRDefault="002653C6" w:rsidP="00567C9E">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t>Artigo 140</w:t>
      </w:r>
      <w:r w:rsidR="00567C9E" w:rsidRPr="00DA15B8">
        <w:rPr>
          <w:rFonts w:ascii="Bookman Old Style" w:hAnsi="Bookman Old Style"/>
          <w:b/>
          <w:sz w:val="24"/>
          <w:szCs w:val="24"/>
          <w:shd w:val="clear" w:color="auto" w:fill="FFFFFF"/>
        </w:rPr>
        <w:t xml:space="preserve"> -</w:t>
      </w:r>
      <w:r w:rsidR="00567C9E"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 xml:space="preserve">A licença de localização ou funcionamento comercial, industrial ou prestador de serviço de qualquer natureza será </w:t>
      </w:r>
      <w:proofErr w:type="gramStart"/>
      <w:r w:rsidR="0015605D" w:rsidRPr="00DA15B8">
        <w:rPr>
          <w:rFonts w:ascii="Bookman Old Style" w:hAnsi="Bookman Old Style"/>
          <w:sz w:val="24"/>
          <w:szCs w:val="24"/>
          <w:shd w:val="clear" w:color="auto" w:fill="FFFFFF"/>
        </w:rPr>
        <w:t>cassada</w:t>
      </w:r>
      <w:proofErr w:type="gramEnd"/>
      <w:r w:rsidR="0015605D" w:rsidRPr="00DA15B8">
        <w:rPr>
          <w:rFonts w:ascii="Bookman Old Style" w:hAnsi="Bookman Old Style"/>
          <w:sz w:val="24"/>
          <w:szCs w:val="24"/>
          <w:shd w:val="clear" w:color="auto" w:fill="FFFFFF"/>
        </w:rPr>
        <w:t xml:space="preserve"> quando sua atividade se tornar prejudicial à saúde, à higiene, à segurança, ao sossego e à moralidade públicas, após o não atendimento das notificações expedidas pelo órgão municipal, na figura do agente competente.</w:t>
      </w:r>
    </w:p>
    <w:p w:rsidR="00567C9E" w:rsidRPr="00DA15B8" w:rsidRDefault="00567C9E" w:rsidP="00567C9E">
      <w:pPr>
        <w:spacing w:after="0" w:line="240" w:lineRule="auto"/>
        <w:jc w:val="both"/>
        <w:rPr>
          <w:rFonts w:ascii="Bookman Old Style" w:hAnsi="Bookman Old Style"/>
          <w:sz w:val="24"/>
          <w:szCs w:val="24"/>
        </w:rPr>
      </w:pPr>
    </w:p>
    <w:p w:rsidR="00567C9E" w:rsidRPr="00DA15B8" w:rsidRDefault="002653C6" w:rsidP="00567C9E">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t>Artigo 141</w:t>
      </w:r>
      <w:r w:rsidR="00567C9E"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Não poderá ser cassada a licença antes que seja iniciado o procedimento administrativo de apuração de infração pela autoridade competente.</w:t>
      </w:r>
    </w:p>
    <w:p w:rsidR="00567C9E" w:rsidRPr="00DA15B8" w:rsidRDefault="00567C9E" w:rsidP="00567C9E">
      <w:pPr>
        <w:spacing w:after="0" w:line="240" w:lineRule="auto"/>
        <w:jc w:val="both"/>
        <w:rPr>
          <w:rFonts w:ascii="Bookman Old Style" w:hAnsi="Bookman Old Style"/>
          <w:sz w:val="24"/>
          <w:szCs w:val="24"/>
        </w:rPr>
      </w:pPr>
    </w:p>
    <w:p w:rsidR="00567C9E" w:rsidRPr="00DA15B8" w:rsidRDefault="0015605D" w:rsidP="00567C9E">
      <w:pPr>
        <w:spacing w:after="0" w:line="240" w:lineRule="auto"/>
        <w:jc w:val="center"/>
        <w:rPr>
          <w:rFonts w:ascii="Bookman Old Style" w:hAnsi="Bookman Old Style"/>
          <w:caps/>
          <w:sz w:val="24"/>
          <w:szCs w:val="24"/>
          <w:u w:val="single"/>
        </w:rPr>
      </w:pPr>
      <w:r w:rsidRPr="00DA15B8">
        <w:rPr>
          <w:rFonts w:ascii="Bookman Old Style" w:hAnsi="Bookman Old Style"/>
          <w:b/>
          <w:sz w:val="24"/>
          <w:szCs w:val="24"/>
          <w:u w:val="single"/>
        </w:rPr>
        <w:t>Capítulo </w:t>
      </w:r>
      <w:r w:rsidRPr="00DA15B8">
        <w:rPr>
          <w:rFonts w:ascii="Bookman Old Style" w:hAnsi="Bookman Old Style"/>
          <w:b/>
          <w:caps/>
          <w:sz w:val="24"/>
          <w:szCs w:val="24"/>
          <w:u w:val="single"/>
        </w:rPr>
        <w:t>III</w:t>
      </w:r>
      <w:r w:rsidRPr="00DA15B8">
        <w:rPr>
          <w:rFonts w:ascii="Bookman Old Style" w:hAnsi="Bookman Old Style"/>
          <w:b/>
          <w:caps/>
          <w:sz w:val="24"/>
          <w:szCs w:val="24"/>
          <w:u w:val="single"/>
        </w:rPr>
        <w:br/>
      </w:r>
      <w:r w:rsidRPr="00DA15B8">
        <w:rPr>
          <w:rStyle w:val="Forte"/>
          <w:rFonts w:ascii="Bookman Old Style" w:hAnsi="Bookman Old Style"/>
          <w:bCs w:val="0"/>
          <w:caps/>
          <w:sz w:val="24"/>
          <w:szCs w:val="24"/>
          <w:u w:val="single"/>
        </w:rPr>
        <w:t>DAS MULTAS</w:t>
      </w:r>
    </w:p>
    <w:p w:rsidR="00567C9E" w:rsidRPr="00DA15B8" w:rsidRDefault="00567C9E" w:rsidP="00567C9E">
      <w:pPr>
        <w:spacing w:after="0" w:line="240" w:lineRule="auto"/>
        <w:rPr>
          <w:rFonts w:ascii="Bookman Old Style" w:hAnsi="Bookman Old Style"/>
          <w:caps/>
          <w:sz w:val="24"/>
          <w:szCs w:val="24"/>
          <w:u w:val="single"/>
        </w:rPr>
      </w:pPr>
    </w:p>
    <w:p w:rsidR="00567C9E" w:rsidRPr="00DA15B8" w:rsidRDefault="002653C6" w:rsidP="00567C9E">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142</w:t>
      </w:r>
      <w:r w:rsidR="00567C9E" w:rsidRPr="00DA15B8">
        <w:rPr>
          <w:rFonts w:ascii="Bookman Old Style" w:hAnsi="Bookman Old Style"/>
          <w:b/>
          <w:sz w:val="24"/>
          <w:szCs w:val="24"/>
          <w:shd w:val="clear" w:color="auto" w:fill="FFFFFF"/>
        </w:rPr>
        <w:t xml:space="preserve"> -</w:t>
      </w:r>
      <w:r w:rsidR="00567C9E"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 xml:space="preserve">As multas previstas neste Código serão arrecadadas tendo-se por </w:t>
      </w:r>
      <w:proofErr w:type="gramStart"/>
      <w:r w:rsidR="0015605D" w:rsidRPr="00DA15B8">
        <w:rPr>
          <w:rFonts w:ascii="Bookman Old Style" w:hAnsi="Bookman Old Style"/>
          <w:sz w:val="24"/>
          <w:szCs w:val="24"/>
          <w:shd w:val="clear" w:color="auto" w:fill="FFFFFF"/>
        </w:rPr>
        <w:t>base múltiplos</w:t>
      </w:r>
      <w:proofErr w:type="gramEnd"/>
      <w:r w:rsidR="0015605D" w:rsidRPr="00DA15B8">
        <w:rPr>
          <w:rFonts w:ascii="Bookman Old Style" w:hAnsi="Bookman Old Style"/>
          <w:sz w:val="24"/>
          <w:szCs w:val="24"/>
          <w:shd w:val="clear" w:color="auto" w:fill="FFFFFF"/>
        </w:rPr>
        <w:t xml:space="preserve"> e submúltiplos da Unidade Fiscal Municipal - UFM.</w:t>
      </w:r>
    </w:p>
    <w:p w:rsidR="00567C9E" w:rsidRPr="00DA15B8" w:rsidRDefault="00567C9E" w:rsidP="00567C9E">
      <w:pPr>
        <w:spacing w:after="0" w:line="240" w:lineRule="auto"/>
        <w:jc w:val="both"/>
        <w:rPr>
          <w:rFonts w:ascii="Bookman Old Style" w:hAnsi="Bookman Old Style"/>
          <w:sz w:val="24"/>
          <w:szCs w:val="24"/>
          <w:shd w:val="clear" w:color="auto" w:fill="FFFFFF"/>
        </w:rPr>
      </w:pPr>
    </w:p>
    <w:p w:rsidR="00567C9E" w:rsidRPr="00DA15B8" w:rsidRDefault="00D4083A" w:rsidP="00567C9E">
      <w:pPr>
        <w:spacing w:after="0" w:line="240" w:lineRule="auto"/>
        <w:jc w:val="both"/>
        <w:rPr>
          <w:rFonts w:ascii="Bookman Old Style" w:hAnsi="Bookman Old Style"/>
          <w:sz w:val="24"/>
          <w:szCs w:val="24"/>
        </w:rPr>
      </w:pPr>
      <w:r w:rsidRPr="00DA15B8">
        <w:rPr>
          <w:rFonts w:ascii="Bookman Old Style" w:hAnsi="Bookman Old Style"/>
          <w:b/>
          <w:sz w:val="24"/>
          <w:szCs w:val="24"/>
          <w:shd w:val="clear" w:color="auto" w:fill="FFFFFF"/>
        </w:rPr>
        <w:t>Artigo</w:t>
      </w:r>
      <w:r w:rsidR="002653C6">
        <w:rPr>
          <w:rFonts w:ascii="Bookman Old Style" w:hAnsi="Bookman Old Style"/>
          <w:b/>
          <w:sz w:val="24"/>
          <w:szCs w:val="24"/>
          <w:shd w:val="clear" w:color="auto" w:fill="FFFFFF"/>
        </w:rPr>
        <w:t xml:space="preserve"> 143</w:t>
      </w:r>
      <w:r w:rsidR="00567C9E"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As multas serão impostas em grau mínimo, médio ou máximo.</w:t>
      </w:r>
    </w:p>
    <w:p w:rsidR="00567C9E" w:rsidRPr="00DA15B8" w:rsidRDefault="00567C9E" w:rsidP="00567C9E">
      <w:pPr>
        <w:spacing w:after="0" w:line="240" w:lineRule="auto"/>
        <w:jc w:val="both"/>
        <w:rPr>
          <w:rFonts w:ascii="Bookman Old Style" w:hAnsi="Bookman Old Style"/>
          <w:sz w:val="24"/>
          <w:szCs w:val="24"/>
        </w:rPr>
      </w:pPr>
    </w:p>
    <w:p w:rsidR="00567C9E" w:rsidRPr="00DA15B8" w:rsidRDefault="0015605D" w:rsidP="00567C9E">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lastRenderedPageBreak/>
        <w:t>Parágrafo único</w:t>
      </w:r>
      <w:r w:rsidR="00567C9E"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 Na imposição de multa, e para graduá-la, ter-se-á em vista:</w:t>
      </w:r>
    </w:p>
    <w:p w:rsidR="00567C9E" w:rsidRPr="00DA15B8" w:rsidRDefault="00567C9E" w:rsidP="00567C9E">
      <w:pPr>
        <w:spacing w:after="0" w:line="240" w:lineRule="auto"/>
        <w:jc w:val="both"/>
        <w:rPr>
          <w:rFonts w:ascii="Bookman Old Style" w:hAnsi="Bookman Old Style"/>
          <w:sz w:val="24"/>
          <w:szCs w:val="24"/>
        </w:rPr>
      </w:pPr>
    </w:p>
    <w:p w:rsidR="00567C9E" w:rsidRPr="00DA15B8" w:rsidRDefault="0015605D" w:rsidP="00567C9E">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 - a maior ou menor gravidade da infração;</w:t>
      </w:r>
    </w:p>
    <w:p w:rsidR="00567C9E" w:rsidRPr="00DA15B8" w:rsidRDefault="00567C9E" w:rsidP="00567C9E">
      <w:pPr>
        <w:spacing w:after="0" w:line="240" w:lineRule="auto"/>
        <w:jc w:val="both"/>
        <w:rPr>
          <w:rFonts w:ascii="Bookman Old Style" w:hAnsi="Bookman Old Style"/>
          <w:sz w:val="24"/>
          <w:szCs w:val="24"/>
        </w:rPr>
      </w:pPr>
    </w:p>
    <w:p w:rsidR="00567C9E" w:rsidRPr="00DA15B8" w:rsidRDefault="0015605D" w:rsidP="00567C9E">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 - as circunstâncias atenuantes e agravantes;</w:t>
      </w:r>
    </w:p>
    <w:p w:rsidR="00567C9E" w:rsidRPr="00DA15B8" w:rsidRDefault="00567C9E" w:rsidP="00567C9E">
      <w:pPr>
        <w:spacing w:after="0" w:line="240" w:lineRule="auto"/>
        <w:jc w:val="both"/>
        <w:rPr>
          <w:rFonts w:ascii="Bookman Old Style" w:hAnsi="Bookman Old Style"/>
          <w:sz w:val="24"/>
          <w:szCs w:val="24"/>
        </w:rPr>
      </w:pPr>
    </w:p>
    <w:p w:rsidR="00567C9E" w:rsidRPr="00DA15B8" w:rsidRDefault="0015605D" w:rsidP="00567C9E">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III - os antecedentes do infrator, com relação ao disposto neste Código.</w:t>
      </w:r>
      <w:bookmarkStart w:id="30" w:name="artigo_154"/>
    </w:p>
    <w:p w:rsidR="00567C9E" w:rsidRPr="00DA15B8" w:rsidRDefault="00567C9E" w:rsidP="00567C9E">
      <w:pPr>
        <w:spacing w:after="0" w:line="240" w:lineRule="auto"/>
        <w:jc w:val="both"/>
        <w:rPr>
          <w:rFonts w:ascii="Bookman Old Style" w:hAnsi="Bookman Old Style"/>
          <w:sz w:val="24"/>
          <w:szCs w:val="24"/>
        </w:rPr>
      </w:pPr>
    </w:p>
    <w:bookmarkEnd w:id="30"/>
    <w:p w:rsidR="00567C9E" w:rsidRPr="00DA15B8" w:rsidRDefault="00D4083A"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b/>
          <w:sz w:val="24"/>
          <w:szCs w:val="24"/>
          <w:shd w:val="clear" w:color="auto" w:fill="FFFFFF"/>
        </w:rPr>
        <w:t>Artigo 14</w:t>
      </w:r>
      <w:r w:rsidR="002653C6">
        <w:rPr>
          <w:rFonts w:ascii="Bookman Old Style" w:hAnsi="Bookman Old Style"/>
          <w:b/>
          <w:sz w:val="24"/>
          <w:szCs w:val="24"/>
          <w:shd w:val="clear" w:color="auto" w:fill="FFFFFF"/>
        </w:rPr>
        <w:t>4</w:t>
      </w:r>
      <w:r w:rsidR="00567C9E" w:rsidRPr="00DA15B8">
        <w:rPr>
          <w:rFonts w:ascii="Bookman Old Style" w:hAnsi="Bookman Old Style"/>
          <w:b/>
          <w:sz w:val="24"/>
          <w:szCs w:val="24"/>
          <w:shd w:val="clear" w:color="auto" w:fill="FFFFFF"/>
        </w:rPr>
        <w:t xml:space="preserve"> -</w:t>
      </w:r>
      <w:r w:rsidR="00567C9E"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A penalidade pecuniária será judicialmente executada se imposta de forma regular e pelos meios hábeis, caso o infrator se recuse a satisfazê-la no prazo legal.</w:t>
      </w:r>
    </w:p>
    <w:p w:rsidR="00567C9E" w:rsidRPr="00DA15B8" w:rsidRDefault="00567C9E" w:rsidP="00567C9E">
      <w:pPr>
        <w:spacing w:after="0" w:line="240" w:lineRule="auto"/>
        <w:jc w:val="both"/>
        <w:rPr>
          <w:rFonts w:ascii="Bookman Old Style" w:hAnsi="Bookman Old Style"/>
          <w:sz w:val="24"/>
          <w:szCs w:val="24"/>
          <w:shd w:val="clear" w:color="auto" w:fill="FFFFFF"/>
        </w:rPr>
      </w:pPr>
    </w:p>
    <w:p w:rsidR="00567C9E"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 1º A multa não paga no prazo regulamentar será inscrita na dívida ativa municipal.</w:t>
      </w:r>
    </w:p>
    <w:p w:rsidR="00567C9E" w:rsidRPr="00DA15B8" w:rsidRDefault="00567C9E" w:rsidP="00567C9E">
      <w:pPr>
        <w:spacing w:after="0" w:line="240" w:lineRule="auto"/>
        <w:jc w:val="both"/>
        <w:rPr>
          <w:rFonts w:ascii="Bookman Old Style" w:hAnsi="Bookman Old Style"/>
          <w:sz w:val="24"/>
          <w:szCs w:val="24"/>
          <w:shd w:val="clear" w:color="auto" w:fill="FFFFFF"/>
        </w:rPr>
      </w:pPr>
    </w:p>
    <w:p w:rsidR="00567C9E"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 2º Os infratores que estiverem em débito não poderão receber quaisquer quantias ou créditos que tiverem perante a Administração Pública Municipal, participar de procedimento licitatório, celebrar contratos ou convênios de quaisquer espécies ou transacionar, a qualquer título, com a Administração Municipal.</w:t>
      </w:r>
      <w:bookmarkStart w:id="31" w:name="artigo_155"/>
    </w:p>
    <w:p w:rsidR="00567C9E" w:rsidRPr="00DA15B8" w:rsidRDefault="00567C9E" w:rsidP="00567C9E">
      <w:pPr>
        <w:spacing w:after="0" w:line="240" w:lineRule="auto"/>
        <w:jc w:val="both"/>
        <w:rPr>
          <w:rFonts w:ascii="Bookman Old Style" w:hAnsi="Bookman Old Style"/>
          <w:sz w:val="24"/>
          <w:szCs w:val="24"/>
          <w:shd w:val="clear" w:color="auto" w:fill="FFFFFF"/>
        </w:rPr>
      </w:pPr>
    </w:p>
    <w:bookmarkEnd w:id="31"/>
    <w:p w:rsidR="00567C9E" w:rsidRPr="00DA15B8" w:rsidRDefault="002653C6" w:rsidP="00567C9E">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t>Artigo 145</w:t>
      </w:r>
      <w:r w:rsidR="00567C9E" w:rsidRPr="00DA15B8">
        <w:rPr>
          <w:rFonts w:ascii="Bookman Old Style" w:hAnsi="Bookman Old Style"/>
          <w:b/>
          <w:sz w:val="24"/>
          <w:szCs w:val="24"/>
          <w:shd w:val="clear" w:color="auto" w:fill="FFFFFF"/>
        </w:rPr>
        <w:t xml:space="preserve"> -</w:t>
      </w:r>
      <w:r w:rsidR="00567C9E"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Nas reincidências, as multas serão aplicadas em dobro.</w:t>
      </w:r>
    </w:p>
    <w:p w:rsidR="00567C9E" w:rsidRPr="00DA15B8" w:rsidRDefault="00567C9E" w:rsidP="00567C9E">
      <w:pPr>
        <w:spacing w:after="0" w:line="240" w:lineRule="auto"/>
        <w:jc w:val="both"/>
        <w:rPr>
          <w:rFonts w:ascii="Bookman Old Style" w:hAnsi="Bookman Old Style"/>
          <w:sz w:val="24"/>
          <w:szCs w:val="24"/>
        </w:rPr>
      </w:pPr>
    </w:p>
    <w:p w:rsidR="00567C9E"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Parágrafo único</w:t>
      </w:r>
      <w:r w:rsidR="00567C9E"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 Reincidente é o que violar preceito constante deste Código, por cuja infração já tiver sido </w:t>
      </w:r>
      <w:proofErr w:type="gramStart"/>
      <w:r w:rsidRPr="00DA15B8">
        <w:rPr>
          <w:rFonts w:ascii="Bookman Old Style" w:hAnsi="Bookman Old Style"/>
          <w:sz w:val="24"/>
          <w:szCs w:val="24"/>
          <w:shd w:val="clear" w:color="auto" w:fill="FFFFFF"/>
        </w:rPr>
        <w:t>autuado e punido</w:t>
      </w:r>
      <w:proofErr w:type="gramEnd"/>
      <w:r w:rsidRPr="00DA15B8">
        <w:rPr>
          <w:rFonts w:ascii="Bookman Old Style" w:hAnsi="Bookman Old Style"/>
          <w:sz w:val="24"/>
          <w:szCs w:val="24"/>
          <w:shd w:val="clear" w:color="auto" w:fill="FFFFFF"/>
        </w:rPr>
        <w:t>.</w:t>
      </w:r>
      <w:bookmarkStart w:id="32" w:name="artigo_156"/>
    </w:p>
    <w:p w:rsidR="00567C9E" w:rsidRPr="00DA15B8" w:rsidRDefault="00567C9E" w:rsidP="00567C9E">
      <w:pPr>
        <w:spacing w:after="0" w:line="240" w:lineRule="auto"/>
        <w:jc w:val="both"/>
        <w:rPr>
          <w:rFonts w:ascii="Bookman Old Style" w:hAnsi="Bookman Old Style"/>
          <w:sz w:val="24"/>
          <w:szCs w:val="24"/>
          <w:shd w:val="clear" w:color="auto" w:fill="FFFFFF"/>
        </w:rPr>
      </w:pPr>
    </w:p>
    <w:bookmarkEnd w:id="32"/>
    <w:p w:rsidR="00A01E62" w:rsidRPr="00DA15B8" w:rsidRDefault="002653C6" w:rsidP="00567C9E">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t>Artigo 146</w:t>
      </w:r>
      <w:r w:rsidR="00567C9E"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Os débitos decorrentes de multas não pagas nos prazos legais terão seus valores monetários atualizados com base nos coeficientes de correção monetária fixados, periodicamente, em resolução do órgão federal competente, em vigor na data da liquidação das importâncias devidas.</w:t>
      </w:r>
    </w:p>
    <w:p w:rsidR="002653C6" w:rsidRDefault="002653C6" w:rsidP="00567C9E">
      <w:pPr>
        <w:spacing w:after="0" w:line="240" w:lineRule="auto"/>
        <w:jc w:val="both"/>
        <w:rPr>
          <w:rFonts w:ascii="Bookman Old Style" w:hAnsi="Bookman Old Style"/>
          <w:b/>
          <w:sz w:val="24"/>
          <w:szCs w:val="24"/>
        </w:rPr>
      </w:pPr>
    </w:p>
    <w:p w:rsidR="00A01E62" w:rsidRPr="00DA15B8" w:rsidRDefault="002653C6" w:rsidP="00567C9E">
      <w:pPr>
        <w:spacing w:after="0" w:line="240" w:lineRule="auto"/>
        <w:jc w:val="both"/>
        <w:rPr>
          <w:rFonts w:ascii="Bookman Old Style" w:hAnsi="Bookman Old Style"/>
          <w:sz w:val="24"/>
          <w:szCs w:val="24"/>
        </w:rPr>
      </w:pPr>
      <w:r>
        <w:rPr>
          <w:rFonts w:ascii="Bookman Old Style" w:hAnsi="Bookman Old Style"/>
          <w:b/>
          <w:sz w:val="24"/>
          <w:szCs w:val="24"/>
        </w:rPr>
        <w:t>Artigo 147</w:t>
      </w:r>
      <w:r w:rsidR="00A01E62" w:rsidRPr="00DA15B8">
        <w:rPr>
          <w:rFonts w:ascii="Bookman Old Style" w:hAnsi="Bookman Old Style"/>
          <w:b/>
          <w:sz w:val="24"/>
          <w:szCs w:val="24"/>
        </w:rPr>
        <w:t xml:space="preserve"> - </w:t>
      </w:r>
      <w:r w:rsidR="0015605D" w:rsidRPr="00DA15B8">
        <w:rPr>
          <w:rFonts w:ascii="Bookman Old Style" w:hAnsi="Bookman Old Style"/>
          <w:sz w:val="24"/>
          <w:szCs w:val="24"/>
          <w:shd w:val="clear" w:color="auto" w:fill="FFFFFF"/>
        </w:rPr>
        <w:t>Aplicada a multa, não fica o infrator desobrigado do cumprimento da exigência a ele legalmente imputada.</w:t>
      </w:r>
    </w:p>
    <w:p w:rsidR="00A01E62" w:rsidRPr="00DA15B8" w:rsidRDefault="00A01E62" w:rsidP="00567C9E">
      <w:pPr>
        <w:spacing w:after="0" w:line="240" w:lineRule="auto"/>
        <w:jc w:val="both"/>
        <w:rPr>
          <w:rFonts w:ascii="Bookman Old Style" w:hAnsi="Bookman Old Style"/>
          <w:sz w:val="24"/>
          <w:szCs w:val="24"/>
        </w:rPr>
      </w:pPr>
    </w:p>
    <w:p w:rsidR="00A01E62" w:rsidRPr="00DA15B8" w:rsidRDefault="002653C6" w:rsidP="00567C9E">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148</w:t>
      </w:r>
      <w:r w:rsidR="00A01E62" w:rsidRPr="00DA15B8">
        <w:rPr>
          <w:rFonts w:ascii="Bookman Old Style" w:hAnsi="Bookman Old Style"/>
          <w:b/>
          <w:sz w:val="24"/>
          <w:szCs w:val="24"/>
          <w:shd w:val="clear" w:color="auto" w:fill="FFFFFF"/>
        </w:rPr>
        <w:t xml:space="preserve"> -</w:t>
      </w:r>
      <w:r w:rsidR="00A01E62"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Na infração de qualquer dispositivo referente à higiene pública poderão ser impostas as seguintes multas:</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I - nos casos de higiene dos logradouros e vias públicas: multa de 10 UFM;</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 xml:space="preserve">II - nos casos de higiene das habitações em geral: multa de </w:t>
      </w:r>
      <w:proofErr w:type="gramStart"/>
      <w:r w:rsidRPr="00DA15B8">
        <w:rPr>
          <w:rFonts w:ascii="Bookman Old Style" w:hAnsi="Bookman Old Style"/>
          <w:sz w:val="24"/>
          <w:szCs w:val="24"/>
          <w:shd w:val="clear" w:color="auto" w:fill="FFFFFF"/>
        </w:rPr>
        <w:t>8</w:t>
      </w:r>
      <w:proofErr w:type="gramEnd"/>
      <w:r w:rsidRPr="00DA15B8">
        <w:rPr>
          <w:rFonts w:ascii="Bookman Old Style" w:hAnsi="Bookman Old Style"/>
          <w:sz w:val="24"/>
          <w:szCs w:val="24"/>
          <w:shd w:val="clear" w:color="auto" w:fill="FFFFFF"/>
        </w:rPr>
        <w:t xml:space="preserve"> UFM;</w:t>
      </w:r>
    </w:p>
    <w:p w:rsidR="00A01E62" w:rsidRPr="00DA15B8" w:rsidRDefault="00A01E62" w:rsidP="00567C9E">
      <w:pPr>
        <w:spacing w:after="0" w:line="240" w:lineRule="auto"/>
        <w:jc w:val="both"/>
        <w:rPr>
          <w:rFonts w:ascii="Bookman Old Style" w:hAnsi="Bookman Old Style"/>
          <w:sz w:val="24"/>
          <w:szCs w:val="24"/>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lastRenderedPageBreak/>
        <w:t xml:space="preserve">III - quando se tratar de higiene da alimentação ou dos estabelecimentos em geral e de outros problemas de higiene ou saneamento, não especificados no Título II deste Código: multa de </w:t>
      </w:r>
      <w:r w:rsidR="00BB6EA8">
        <w:rPr>
          <w:rFonts w:ascii="Bookman Old Style" w:hAnsi="Bookman Old Style"/>
          <w:sz w:val="24"/>
          <w:szCs w:val="24"/>
          <w:shd w:val="clear" w:color="auto" w:fill="FFFFFF"/>
        </w:rPr>
        <w:t xml:space="preserve">10 a </w:t>
      </w:r>
      <w:r w:rsidRPr="00DA15B8">
        <w:rPr>
          <w:rFonts w:ascii="Bookman Old Style" w:hAnsi="Bookman Old Style"/>
          <w:sz w:val="24"/>
          <w:szCs w:val="24"/>
          <w:shd w:val="clear" w:color="auto" w:fill="FFFFFF"/>
        </w:rPr>
        <w:t>15 UFM;</w:t>
      </w:r>
      <w:bookmarkStart w:id="33" w:name="artigo_159"/>
    </w:p>
    <w:p w:rsidR="00A01E62" w:rsidRPr="00DA15B8" w:rsidRDefault="00A01E62" w:rsidP="00567C9E">
      <w:pPr>
        <w:spacing w:after="0" w:line="240" w:lineRule="auto"/>
        <w:jc w:val="both"/>
        <w:rPr>
          <w:rFonts w:ascii="Bookman Old Style" w:hAnsi="Bookman Old Style"/>
          <w:sz w:val="24"/>
          <w:szCs w:val="24"/>
          <w:shd w:val="clear" w:color="auto" w:fill="FFFFFF"/>
        </w:rPr>
      </w:pPr>
    </w:p>
    <w:bookmarkEnd w:id="33"/>
    <w:p w:rsidR="00A01E62" w:rsidRPr="00DA15B8" w:rsidRDefault="002653C6" w:rsidP="00567C9E">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149</w:t>
      </w:r>
      <w:r w:rsidR="00A01E62"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Na infração a qualquer preceito relativo ao bem-estar público poderão ser impostas as seguintes multas:</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 xml:space="preserve">I - nos casos relacionados com a moralidade e o sossego públicos: multa de </w:t>
      </w:r>
      <w:r w:rsidR="00BB6EA8">
        <w:rPr>
          <w:rFonts w:ascii="Bookman Old Style" w:hAnsi="Bookman Old Style"/>
          <w:sz w:val="24"/>
          <w:szCs w:val="24"/>
          <w:shd w:val="clear" w:color="auto" w:fill="FFFFFF"/>
        </w:rPr>
        <w:t xml:space="preserve">08 a </w:t>
      </w:r>
      <w:r w:rsidRPr="00DA15B8">
        <w:rPr>
          <w:rFonts w:ascii="Bookman Old Style" w:hAnsi="Bookman Old Style"/>
          <w:sz w:val="24"/>
          <w:szCs w:val="24"/>
          <w:shd w:val="clear" w:color="auto" w:fill="FFFFFF"/>
        </w:rPr>
        <w:t>10 UFM.</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II - nos casos que dizem respeito a divertimentos públicos em geral, à defesa paisagística e estética do Município, à preservação da estética dos edifícios e à utilização dos logradouros e ba</w:t>
      </w:r>
      <w:r w:rsidR="00E934AF">
        <w:rPr>
          <w:rFonts w:ascii="Bookman Old Style" w:hAnsi="Bookman Old Style"/>
          <w:sz w:val="24"/>
          <w:szCs w:val="24"/>
          <w:shd w:val="clear" w:color="auto" w:fill="FFFFFF"/>
        </w:rPr>
        <w:t>lneários públicos: multa de</w:t>
      </w:r>
      <w:r w:rsidR="00BB6EA8">
        <w:rPr>
          <w:rFonts w:ascii="Bookman Old Style" w:hAnsi="Bookman Old Style"/>
          <w:sz w:val="24"/>
          <w:szCs w:val="24"/>
          <w:shd w:val="clear" w:color="auto" w:fill="FFFFFF"/>
        </w:rPr>
        <w:t xml:space="preserve"> 08 a</w:t>
      </w:r>
      <w:r w:rsidR="00E934AF">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10 UFM;</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 xml:space="preserve">III - nos casos concernentes a muros e cercas, muralhas de sustentação e fechos divisórios: multa </w:t>
      </w:r>
      <w:r w:rsidR="00BB6EA8">
        <w:rPr>
          <w:rFonts w:ascii="Bookman Old Style" w:hAnsi="Bookman Old Style"/>
          <w:sz w:val="24"/>
          <w:szCs w:val="24"/>
          <w:shd w:val="clear" w:color="auto" w:fill="FFFFFF"/>
        </w:rPr>
        <w:t xml:space="preserve">08 a </w:t>
      </w:r>
      <w:r w:rsidRPr="00DA15B8">
        <w:rPr>
          <w:rFonts w:ascii="Bookman Old Style" w:hAnsi="Bookman Old Style"/>
          <w:sz w:val="24"/>
          <w:szCs w:val="24"/>
          <w:shd w:val="clear" w:color="auto" w:fill="FFFFFF"/>
        </w:rPr>
        <w:t>10 UFM;</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IV - nos casos relacionados com armazenamento, comércio, transporte e emprego de inflamáv</w:t>
      </w:r>
      <w:r w:rsidR="00E934AF">
        <w:rPr>
          <w:rFonts w:ascii="Bookman Old Style" w:hAnsi="Bookman Old Style"/>
          <w:sz w:val="24"/>
          <w:szCs w:val="24"/>
          <w:shd w:val="clear" w:color="auto" w:fill="FFFFFF"/>
        </w:rPr>
        <w:t xml:space="preserve">eis e explosivos: multa de </w:t>
      </w:r>
      <w:r w:rsidR="00BB6EA8">
        <w:rPr>
          <w:rFonts w:ascii="Bookman Old Style" w:hAnsi="Bookman Old Style"/>
          <w:sz w:val="24"/>
          <w:szCs w:val="24"/>
          <w:shd w:val="clear" w:color="auto" w:fill="FFFFFF"/>
        </w:rPr>
        <w:t xml:space="preserve">10 a </w:t>
      </w:r>
      <w:r w:rsidRPr="00DA15B8">
        <w:rPr>
          <w:rFonts w:ascii="Bookman Old Style" w:hAnsi="Bookman Old Style"/>
          <w:sz w:val="24"/>
          <w:szCs w:val="24"/>
          <w:shd w:val="clear" w:color="auto" w:fill="FFFFFF"/>
        </w:rPr>
        <w:t>15 UFM;</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V - quando não forem cumpridas as prescrições relativas à segurança do trabalho e à prevenção contra incêndios: m</w:t>
      </w:r>
      <w:r w:rsidR="00E934AF">
        <w:rPr>
          <w:rFonts w:ascii="Bookman Old Style" w:hAnsi="Bookman Old Style"/>
          <w:sz w:val="24"/>
          <w:szCs w:val="24"/>
          <w:shd w:val="clear" w:color="auto" w:fill="FFFFFF"/>
        </w:rPr>
        <w:t xml:space="preserve">ulta de </w:t>
      </w:r>
      <w:r w:rsidR="00BB6EA8">
        <w:rPr>
          <w:rFonts w:ascii="Bookman Old Style" w:hAnsi="Bookman Old Style"/>
          <w:sz w:val="24"/>
          <w:szCs w:val="24"/>
          <w:shd w:val="clear" w:color="auto" w:fill="FFFFFF"/>
        </w:rPr>
        <w:t xml:space="preserve">10 a </w:t>
      </w:r>
      <w:r w:rsidRPr="00DA15B8">
        <w:rPr>
          <w:rFonts w:ascii="Bookman Old Style" w:hAnsi="Bookman Old Style"/>
          <w:sz w:val="24"/>
          <w:szCs w:val="24"/>
          <w:shd w:val="clear" w:color="auto" w:fill="FFFFFF"/>
        </w:rPr>
        <w:t>15 UFM;</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 xml:space="preserve">VI - quando não forem cumpridos os preceitos referentes </w:t>
      </w:r>
      <w:proofErr w:type="gramStart"/>
      <w:r w:rsidRPr="00DA15B8">
        <w:rPr>
          <w:rFonts w:ascii="Bookman Old Style" w:hAnsi="Bookman Old Style"/>
          <w:sz w:val="24"/>
          <w:szCs w:val="24"/>
          <w:shd w:val="clear" w:color="auto" w:fill="FFFFFF"/>
        </w:rPr>
        <w:t>a registro</w:t>
      </w:r>
      <w:proofErr w:type="gramEnd"/>
      <w:r w:rsidRPr="00DA15B8">
        <w:rPr>
          <w:rFonts w:ascii="Bookman Old Style" w:hAnsi="Bookman Old Style"/>
          <w:sz w:val="24"/>
          <w:szCs w:val="24"/>
          <w:shd w:val="clear" w:color="auto" w:fill="FFFFFF"/>
        </w:rPr>
        <w:t>, licenciamento, vacinação e proibição de animais na área urbana, de expansão urbana e urbani</w:t>
      </w:r>
      <w:r w:rsidR="00E934AF">
        <w:rPr>
          <w:rFonts w:ascii="Bookman Old Style" w:hAnsi="Bookman Old Style"/>
          <w:sz w:val="24"/>
          <w:szCs w:val="24"/>
          <w:shd w:val="clear" w:color="auto" w:fill="FFFFFF"/>
        </w:rPr>
        <w:t xml:space="preserve">zada no Município: multa de </w:t>
      </w:r>
      <w:r w:rsidR="00BB6EA8">
        <w:rPr>
          <w:rFonts w:ascii="Bookman Old Style" w:hAnsi="Bookman Old Style"/>
          <w:sz w:val="24"/>
          <w:szCs w:val="24"/>
          <w:shd w:val="clear" w:color="auto" w:fill="FFFFFF"/>
        </w:rPr>
        <w:t xml:space="preserve">08 a </w:t>
      </w:r>
      <w:r w:rsidRPr="00DA15B8">
        <w:rPr>
          <w:rFonts w:ascii="Bookman Old Style" w:hAnsi="Bookman Old Style"/>
          <w:sz w:val="24"/>
          <w:szCs w:val="24"/>
          <w:shd w:val="clear" w:color="auto" w:fill="FFFFFF"/>
        </w:rPr>
        <w:t>10 UFM;</w:t>
      </w:r>
    </w:p>
    <w:p w:rsidR="00A01E62" w:rsidRPr="00DA15B8" w:rsidRDefault="00A01E62" w:rsidP="00567C9E">
      <w:pPr>
        <w:spacing w:after="0" w:line="240" w:lineRule="auto"/>
        <w:jc w:val="both"/>
        <w:rPr>
          <w:rFonts w:ascii="Bookman Old Style" w:hAnsi="Bookman Old Style"/>
          <w:sz w:val="24"/>
          <w:szCs w:val="24"/>
          <w:shd w:val="clear" w:color="auto" w:fill="FFFFFF"/>
        </w:rPr>
      </w:pPr>
    </w:p>
    <w:p w:rsidR="00A01E62" w:rsidRPr="00DA15B8" w:rsidRDefault="0015605D"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VII - quando se tratar de queimadas e c</w:t>
      </w:r>
      <w:r w:rsidR="00E934AF">
        <w:rPr>
          <w:rFonts w:ascii="Bookman Old Style" w:hAnsi="Bookman Old Style"/>
          <w:sz w:val="24"/>
          <w:szCs w:val="24"/>
          <w:shd w:val="clear" w:color="auto" w:fill="FFFFFF"/>
        </w:rPr>
        <w:t xml:space="preserve">ortes de árvores: multa de </w:t>
      </w:r>
      <w:r w:rsidR="00BB6EA8">
        <w:rPr>
          <w:rFonts w:ascii="Bookman Old Style" w:hAnsi="Bookman Old Style"/>
          <w:sz w:val="24"/>
          <w:szCs w:val="24"/>
          <w:shd w:val="clear" w:color="auto" w:fill="FFFFFF"/>
        </w:rPr>
        <w:t xml:space="preserve">10 a </w:t>
      </w:r>
      <w:r w:rsidRPr="00DA15B8">
        <w:rPr>
          <w:rFonts w:ascii="Bookman Old Style" w:hAnsi="Bookman Old Style"/>
          <w:sz w:val="24"/>
          <w:szCs w:val="24"/>
          <w:shd w:val="clear" w:color="auto" w:fill="FFFFFF"/>
        </w:rPr>
        <w:t>15 UFM.</w:t>
      </w:r>
      <w:bookmarkStart w:id="34" w:name="artigo_160"/>
    </w:p>
    <w:p w:rsidR="00A01E62" w:rsidRPr="00DA15B8" w:rsidRDefault="00A01E62" w:rsidP="00567C9E">
      <w:pPr>
        <w:spacing w:after="0" w:line="240" w:lineRule="auto"/>
        <w:jc w:val="both"/>
        <w:rPr>
          <w:rFonts w:ascii="Bookman Old Style" w:hAnsi="Bookman Old Style"/>
          <w:sz w:val="24"/>
          <w:szCs w:val="24"/>
          <w:shd w:val="clear" w:color="auto" w:fill="FFFFFF"/>
        </w:rPr>
      </w:pPr>
    </w:p>
    <w:bookmarkEnd w:id="34"/>
    <w:p w:rsidR="00A01E62" w:rsidRPr="00DA15B8" w:rsidRDefault="002653C6" w:rsidP="00567C9E">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t>Artigo 150</w:t>
      </w:r>
      <w:r w:rsidR="00A01E62" w:rsidRPr="00DA15B8">
        <w:rPr>
          <w:rFonts w:ascii="Bookman Old Style" w:hAnsi="Bookman Old Style"/>
          <w:b/>
          <w:sz w:val="24"/>
          <w:szCs w:val="24"/>
          <w:shd w:val="clear" w:color="auto" w:fill="FFFFFF"/>
        </w:rPr>
        <w:t xml:space="preserve"> -</w:t>
      </w:r>
      <w:r w:rsidR="00A01E62"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Na infração a qualquer dispositivo referente à localização e ao funcionamento de estabelecimento comercial, industrial e prestador de serviço de qualquer natureza poderão ser impostas as seguintes multas:</w:t>
      </w:r>
    </w:p>
    <w:p w:rsidR="00A01E62" w:rsidRPr="00DA15B8" w:rsidRDefault="00A01E62" w:rsidP="00567C9E">
      <w:pPr>
        <w:spacing w:after="0" w:line="240" w:lineRule="auto"/>
        <w:jc w:val="both"/>
        <w:rPr>
          <w:rFonts w:ascii="Bookman Old Style" w:hAnsi="Bookman Old Style"/>
          <w:sz w:val="24"/>
          <w:szCs w:val="24"/>
        </w:rPr>
      </w:pPr>
    </w:p>
    <w:p w:rsidR="00A01E62" w:rsidRPr="00DA15B8" w:rsidRDefault="0015605D" w:rsidP="00567C9E">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 - nos casos relacionados com o exercício do com</w:t>
      </w:r>
      <w:r w:rsidR="00E934AF">
        <w:rPr>
          <w:rFonts w:ascii="Bookman Old Style" w:hAnsi="Bookman Old Style"/>
          <w:sz w:val="24"/>
          <w:szCs w:val="24"/>
          <w:shd w:val="clear" w:color="auto" w:fill="FFFFFF"/>
        </w:rPr>
        <w:t xml:space="preserve">ércio ambulante: multa de </w:t>
      </w:r>
      <w:r w:rsidR="00BB6EA8">
        <w:rPr>
          <w:rFonts w:ascii="Bookman Old Style" w:hAnsi="Bookman Old Style"/>
          <w:sz w:val="24"/>
          <w:szCs w:val="24"/>
          <w:shd w:val="clear" w:color="auto" w:fill="FFFFFF"/>
        </w:rPr>
        <w:t>08 a 15</w:t>
      </w:r>
      <w:r w:rsidRPr="00DA15B8">
        <w:rPr>
          <w:rFonts w:ascii="Bookman Old Style" w:hAnsi="Bookman Old Style"/>
          <w:sz w:val="24"/>
          <w:szCs w:val="24"/>
          <w:shd w:val="clear" w:color="auto" w:fill="FFFFFF"/>
        </w:rPr>
        <w:t xml:space="preserve"> UFM;</w:t>
      </w:r>
    </w:p>
    <w:p w:rsidR="00A01E62" w:rsidRPr="00DA15B8" w:rsidRDefault="00A01E62" w:rsidP="00567C9E">
      <w:pPr>
        <w:spacing w:after="0" w:line="240" w:lineRule="auto"/>
        <w:jc w:val="both"/>
        <w:rPr>
          <w:rFonts w:ascii="Bookman Old Style" w:hAnsi="Bookman Old Style"/>
          <w:sz w:val="24"/>
          <w:szCs w:val="24"/>
        </w:rPr>
      </w:pPr>
    </w:p>
    <w:p w:rsidR="00A01E62" w:rsidRPr="00DA15B8" w:rsidRDefault="0015605D" w:rsidP="00567C9E">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 - quando não forem obedecidas as prescrições relativas à l</w:t>
      </w:r>
      <w:r w:rsidR="0061022A">
        <w:rPr>
          <w:rFonts w:ascii="Bookman Old Style" w:hAnsi="Bookman Old Style"/>
          <w:sz w:val="24"/>
          <w:szCs w:val="24"/>
          <w:shd w:val="clear" w:color="auto" w:fill="FFFFFF"/>
        </w:rPr>
        <w:t xml:space="preserve">ocalização ou ao licenciamento </w:t>
      </w:r>
      <w:r w:rsidRPr="00DA15B8">
        <w:rPr>
          <w:rFonts w:ascii="Bookman Old Style" w:hAnsi="Bookman Old Style"/>
          <w:sz w:val="24"/>
          <w:szCs w:val="24"/>
          <w:shd w:val="clear" w:color="auto" w:fill="FFFFFF"/>
        </w:rPr>
        <w:t>dos estabelecimentos comerciais e presta</w:t>
      </w:r>
      <w:r w:rsidR="00E934AF">
        <w:rPr>
          <w:rFonts w:ascii="Bookman Old Style" w:hAnsi="Bookman Old Style"/>
          <w:sz w:val="24"/>
          <w:szCs w:val="24"/>
          <w:shd w:val="clear" w:color="auto" w:fill="FFFFFF"/>
        </w:rPr>
        <w:t xml:space="preserve">dores de serviços: multa de </w:t>
      </w:r>
      <w:r w:rsidR="00BB6EA8">
        <w:rPr>
          <w:rFonts w:ascii="Bookman Old Style" w:hAnsi="Bookman Old Style"/>
          <w:sz w:val="24"/>
          <w:szCs w:val="24"/>
          <w:shd w:val="clear" w:color="auto" w:fill="FFFFFF"/>
        </w:rPr>
        <w:t xml:space="preserve">08 a </w:t>
      </w:r>
      <w:r w:rsidRPr="00DA15B8">
        <w:rPr>
          <w:rFonts w:ascii="Bookman Old Style" w:hAnsi="Bookman Old Style"/>
          <w:sz w:val="24"/>
          <w:szCs w:val="24"/>
          <w:shd w:val="clear" w:color="auto" w:fill="FFFFFF"/>
        </w:rPr>
        <w:t>10 UFM;</w:t>
      </w:r>
    </w:p>
    <w:p w:rsidR="00A01E62" w:rsidRPr="00DA15B8" w:rsidRDefault="00A01E62" w:rsidP="00567C9E">
      <w:pPr>
        <w:spacing w:after="0" w:line="240" w:lineRule="auto"/>
        <w:jc w:val="both"/>
        <w:rPr>
          <w:rFonts w:ascii="Bookman Old Style" w:hAnsi="Bookman Old Style"/>
          <w:sz w:val="24"/>
          <w:szCs w:val="24"/>
        </w:rPr>
      </w:pPr>
    </w:p>
    <w:p w:rsidR="00A01E62" w:rsidRPr="00DA15B8" w:rsidRDefault="009F0D64" w:rsidP="00567C9E">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t>Artigo 151</w:t>
      </w:r>
      <w:r w:rsidR="00A01E62"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 xml:space="preserve">Por infração a quaisquer dispositivos não especificados neste Capítulo, principalmente os relativos à higiene pública, ao bem-estar, à localização e ao funcionamento de estabelecimentos comerciais, industriais e </w:t>
      </w:r>
      <w:r w:rsidR="0015605D" w:rsidRPr="00DA15B8">
        <w:rPr>
          <w:rFonts w:ascii="Bookman Old Style" w:hAnsi="Bookman Old Style"/>
          <w:sz w:val="24"/>
          <w:szCs w:val="24"/>
          <w:shd w:val="clear" w:color="auto" w:fill="FFFFFF"/>
        </w:rPr>
        <w:lastRenderedPageBreak/>
        <w:t>prestadores de serviços de qualquer natureza poderão ser apli</w:t>
      </w:r>
      <w:r w:rsidR="00E934AF">
        <w:rPr>
          <w:rFonts w:ascii="Bookman Old Style" w:hAnsi="Bookman Old Style"/>
          <w:sz w:val="24"/>
          <w:szCs w:val="24"/>
          <w:shd w:val="clear" w:color="auto" w:fill="FFFFFF"/>
        </w:rPr>
        <w:t>cadas ao infrator multas de</w:t>
      </w:r>
      <w:r w:rsidR="00BB6EA8">
        <w:rPr>
          <w:rFonts w:ascii="Bookman Old Style" w:hAnsi="Bookman Old Style"/>
          <w:sz w:val="24"/>
          <w:szCs w:val="24"/>
          <w:shd w:val="clear" w:color="auto" w:fill="FFFFFF"/>
        </w:rPr>
        <w:t xml:space="preserve"> 08 a</w:t>
      </w:r>
      <w:r w:rsidR="00E934AF">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10 UFM.</w:t>
      </w:r>
      <w:bookmarkStart w:id="35" w:name="artigo_162"/>
    </w:p>
    <w:p w:rsidR="00A01E62" w:rsidRPr="00DA15B8" w:rsidRDefault="00A01E62" w:rsidP="00567C9E">
      <w:pPr>
        <w:spacing w:after="0" w:line="240" w:lineRule="auto"/>
        <w:jc w:val="both"/>
        <w:rPr>
          <w:rFonts w:ascii="Bookman Old Style" w:hAnsi="Bookman Old Style"/>
          <w:sz w:val="24"/>
          <w:szCs w:val="24"/>
        </w:rPr>
      </w:pPr>
    </w:p>
    <w:bookmarkEnd w:id="35"/>
    <w:p w:rsidR="0015605D" w:rsidRDefault="00A01E62" w:rsidP="00567C9E">
      <w:pPr>
        <w:spacing w:after="0" w:line="240" w:lineRule="auto"/>
        <w:jc w:val="both"/>
        <w:rPr>
          <w:rFonts w:ascii="Bookman Old Style" w:hAnsi="Bookman Old Style"/>
          <w:sz w:val="24"/>
          <w:szCs w:val="24"/>
          <w:shd w:val="clear" w:color="auto" w:fill="FFFFFF"/>
        </w:rPr>
      </w:pPr>
      <w:r w:rsidRPr="00DA15B8">
        <w:rPr>
          <w:rFonts w:ascii="Bookman Old Style" w:hAnsi="Bookman Old Style"/>
          <w:b/>
          <w:sz w:val="24"/>
          <w:szCs w:val="24"/>
          <w:shd w:val="clear" w:color="auto" w:fill="FFFFFF"/>
        </w:rPr>
        <w:t>Artigo 15</w:t>
      </w:r>
      <w:r w:rsidR="009F0D64">
        <w:rPr>
          <w:rFonts w:ascii="Bookman Old Style" w:hAnsi="Bookman Old Style"/>
          <w:b/>
          <w:sz w:val="24"/>
          <w:szCs w:val="24"/>
          <w:shd w:val="clear" w:color="auto" w:fill="FFFFFF"/>
        </w:rPr>
        <w:t>2</w:t>
      </w:r>
      <w:r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Quando o infrator incorrer, simultaneamente, em mais de uma penalidade constante de diferentes dispositivos legais, aplicar-se-á a maior pena dentre as cominadas, acrescida de 2/3 (dois terços) de seu valor.</w:t>
      </w:r>
    </w:p>
    <w:p w:rsidR="003171B5" w:rsidRPr="00DA15B8" w:rsidRDefault="003171B5" w:rsidP="00567C9E">
      <w:pPr>
        <w:spacing w:after="0" w:line="240" w:lineRule="auto"/>
        <w:jc w:val="both"/>
        <w:rPr>
          <w:rFonts w:ascii="Bookman Old Style" w:hAnsi="Bookman Old Style"/>
          <w:sz w:val="24"/>
          <w:szCs w:val="24"/>
          <w:shd w:val="clear" w:color="auto" w:fill="FFFFFF"/>
        </w:rPr>
      </w:pPr>
    </w:p>
    <w:p w:rsidR="00A01E62" w:rsidRDefault="0015605D" w:rsidP="00A01E62">
      <w:pPr>
        <w:pStyle w:val="NormalWeb"/>
        <w:shd w:val="clear" w:color="auto" w:fill="FFFFFF"/>
        <w:spacing w:before="0" w:beforeAutospacing="0" w:after="0" w:afterAutospacing="0"/>
        <w:jc w:val="center"/>
        <w:rPr>
          <w:rStyle w:val="Forte"/>
          <w:rFonts w:ascii="Bookman Old Style" w:hAnsi="Bookman Old Style"/>
          <w:bCs w:val="0"/>
          <w:caps/>
          <w:u w:val="single"/>
        </w:rPr>
      </w:pPr>
      <w:r w:rsidRPr="00DA15B8">
        <w:rPr>
          <w:rFonts w:ascii="Bookman Old Style" w:hAnsi="Bookman Old Style"/>
          <w:b/>
          <w:u w:val="single"/>
        </w:rPr>
        <w:t>Capítulo </w:t>
      </w:r>
      <w:r w:rsidRPr="00DA15B8">
        <w:rPr>
          <w:rFonts w:ascii="Bookman Old Style" w:hAnsi="Bookman Old Style"/>
          <w:b/>
          <w:caps/>
          <w:u w:val="single"/>
        </w:rPr>
        <w:t>IV</w:t>
      </w:r>
      <w:r w:rsidRPr="00DA15B8">
        <w:rPr>
          <w:rFonts w:ascii="Bookman Old Style" w:hAnsi="Bookman Old Style"/>
          <w:b/>
          <w:caps/>
          <w:u w:val="single"/>
        </w:rPr>
        <w:br/>
      </w:r>
      <w:r w:rsidRPr="00DA15B8">
        <w:rPr>
          <w:rStyle w:val="Forte"/>
          <w:rFonts w:ascii="Bookman Old Style" w:hAnsi="Bookman Old Style"/>
          <w:bCs w:val="0"/>
          <w:caps/>
          <w:u w:val="single"/>
        </w:rPr>
        <w:t>DA APREENSÃO DE BENS</w:t>
      </w:r>
    </w:p>
    <w:p w:rsidR="003171B5" w:rsidRPr="00DA15B8" w:rsidRDefault="003171B5" w:rsidP="00A01E62">
      <w:pPr>
        <w:pStyle w:val="NormalWeb"/>
        <w:shd w:val="clear" w:color="auto" w:fill="FFFFFF"/>
        <w:spacing w:before="0" w:beforeAutospacing="0" w:after="0" w:afterAutospacing="0"/>
        <w:jc w:val="center"/>
        <w:rPr>
          <w:rFonts w:ascii="Bookman Old Style" w:hAnsi="Bookman Old Style"/>
          <w:caps/>
          <w:u w:val="single"/>
        </w:rPr>
      </w:pPr>
    </w:p>
    <w:p w:rsidR="00A01E62" w:rsidRPr="00DA15B8" w:rsidRDefault="00F942EC" w:rsidP="00A01E62">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15</w:t>
      </w:r>
      <w:r w:rsidR="009F0D64">
        <w:rPr>
          <w:rFonts w:ascii="Bookman Old Style" w:hAnsi="Bookman Old Style"/>
          <w:b/>
          <w:shd w:val="clear" w:color="auto" w:fill="FFFFFF"/>
        </w:rPr>
        <w:t>3</w:t>
      </w:r>
      <w:r w:rsidR="00A01E62"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A apreensão de bens consiste na tomada dos objetos que constituírem prova material da infração descrita neste Código.</w:t>
      </w:r>
    </w:p>
    <w:p w:rsidR="00A01E62" w:rsidRPr="00DA15B8" w:rsidRDefault="00A01E62" w:rsidP="00A01E62">
      <w:pPr>
        <w:pStyle w:val="NormalWeb"/>
        <w:shd w:val="clear" w:color="auto" w:fill="FFFFFF"/>
        <w:spacing w:before="0" w:beforeAutospacing="0" w:after="0" w:afterAutospacing="0"/>
        <w:jc w:val="both"/>
        <w:rPr>
          <w:rFonts w:ascii="Bookman Old Style" w:hAnsi="Bookman Old Style"/>
        </w:rPr>
      </w:pPr>
    </w:p>
    <w:p w:rsidR="00A01E62" w:rsidRPr="00DA15B8" w:rsidRDefault="0015605D" w:rsidP="00A01E62">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1º </w:t>
      </w:r>
      <w:r w:rsidR="00A01E62" w:rsidRPr="00DA15B8">
        <w:rPr>
          <w:rFonts w:ascii="Bookman Old Style" w:hAnsi="Bookman Old Style"/>
          <w:shd w:val="clear" w:color="auto" w:fill="FFFFFF"/>
        </w:rPr>
        <w:t xml:space="preserve">- </w:t>
      </w:r>
      <w:r w:rsidRPr="00DA15B8">
        <w:rPr>
          <w:rFonts w:ascii="Bookman Old Style" w:hAnsi="Bookman Old Style"/>
          <w:shd w:val="clear" w:color="auto" w:fill="FFFFFF"/>
        </w:rPr>
        <w:t>Da apreensão, lavrar-se-á termo que conterá a descrição das coisas apreendidas e a indicação do lugar onde serão depositadas.</w:t>
      </w:r>
    </w:p>
    <w:p w:rsidR="00A01E62" w:rsidRPr="00DA15B8" w:rsidRDefault="00A01E62" w:rsidP="00A01E62">
      <w:pPr>
        <w:pStyle w:val="NormalWeb"/>
        <w:shd w:val="clear" w:color="auto" w:fill="FFFFFF"/>
        <w:spacing w:before="0" w:beforeAutospacing="0" w:after="0" w:afterAutospacing="0"/>
        <w:jc w:val="both"/>
        <w:rPr>
          <w:rFonts w:ascii="Bookman Old Style" w:hAnsi="Bookman Old Style"/>
        </w:rPr>
      </w:pPr>
    </w:p>
    <w:p w:rsidR="00A01E62" w:rsidRPr="00DA15B8" w:rsidRDefault="0015605D" w:rsidP="00A01E62">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2º </w:t>
      </w:r>
      <w:r w:rsidR="00A01E62" w:rsidRPr="00DA15B8">
        <w:rPr>
          <w:rFonts w:ascii="Bookman Old Style" w:hAnsi="Bookman Old Style"/>
          <w:shd w:val="clear" w:color="auto" w:fill="FFFFFF"/>
        </w:rPr>
        <w:t xml:space="preserve">- </w:t>
      </w:r>
      <w:r w:rsidRPr="00DA15B8">
        <w:rPr>
          <w:rFonts w:ascii="Bookman Old Style" w:hAnsi="Bookman Old Style"/>
          <w:shd w:val="clear" w:color="auto" w:fill="FFFFFF"/>
        </w:rPr>
        <w:t>A Prefeitura manterá um depósito próprio para guardar os bens apreendidos.</w:t>
      </w:r>
    </w:p>
    <w:p w:rsidR="00A01E62" w:rsidRPr="00DA15B8" w:rsidRDefault="00A01E62" w:rsidP="00A01E62">
      <w:pPr>
        <w:pStyle w:val="NormalWeb"/>
        <w:shd w:val="clear" w:color="auto" w:fill="FFFFFF"/>
        <w:spacing w:before="0" w:beforeAutospacing="0" w:after="0" w:afterAutospacing="0"/>
        <w:jc w:val="both"/>
        <w:rPr>
          <w:rFonts w:ascii="Bookman Old Style" w:hAnsi="Bookman Old Style"/>
        </w:rPr>
      </w:pPr>
    </w:p>
    <w:p w:rsidR="00A01E62" w:rsidRPr="00DA15B8" w:rsidRDefault="0015605D" w:rsidP="00A01E62">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3º </w:t>
      </w:r>
      <w:r w:rsidR="00A01E62" w:rsidRPr="00DA15B8">
        <w:rPr>
          <w:rFonts w:ascii="Bookman Old Style" w:hAnsi="Bookman Old Style"/>
          <w:shd w:val="clear" w:color="auto" w:fill="FFFFFF"/>
        </w:rPr>
        <w:t xml:space="preserve">- </w:t>
      </w:r>
      <w:r w:rsidRPr="00DA15B8">
        <w:rPr>
          <w:rFonts w:ascii="Bookman Old Style" w:hAnsi="Bookman Old Style"/>
          <w:shd w:val="clear" w:color="auto" w:fill="FFFFFF"/>
        </w:rPr>
        <w:t>A devolução da coisa apreendida só se fará depois que o infrator pagar as multas que tiverem sido aplicadas e após o ressarcimento das despesas ocasionadas pela apreensão, pelo transporte e depósito pela Prefeitura.</w:t>
      </w:r>
    </w:p>
    <w:p w:rsidR="00A01E62" w:rsidRPr="00DA15B8" w:rsidRDefault="00A01E62" w:rsidP="00A01E62">
      <w:pPr>
        <w:pStyle w:val="NormalWeb"/>
        <w:shd w:val="clear" w:color="auto" w:fill="FFFFFF"/>
        <w:spacing w:before="0" w:beforeAutospacing="0" w:after="0" w:afterAutospacing="0"/>
        <w:jc w:val="both"/>
        <w:rPr>
          <w:rFonts w:ascii="Bookman Old Style" w:hAnsi="Bookman Old Style"/>
        </w:rPr>
      </w:pPr>
    </w:p>
    <w:p w:rsidR="00A01E62" w:rsidRPr="00DA15B8" w:rsidRDefault="0015605D" w:rsidP="00A01E62">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4º </w:t>
      </w:r>
      <w:r w:rsidR="00A01E62"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Após </w:t>
      </w:r>
      <w:proofErr w:type="gramStart"/>
      <w:r w:rsidRPr="00DA15B8">
        <w:rPr>
          <w:rFonts w:ascii="Bookman Old Style" w:hAnsi="Bookman Old Style"/>
          <w:shd w:val="clear" w:color="auto" w:fill="FFFFFF"/>
        </w:rPr>
        <w:t>5</w:t>
      </w:r>
      <w:proofErr w:type="gramEnd"/>
      <w:r w:rsidRPr="00DA15B8">
        <w:rPr>
          <w:rFonts w:ascii="Bookman Old Style" w:hAnsi="Bookman Old Style"/>
          <w:shd w:val="clear" w:color="auto" w:fill="FFFFFF"/>
        </w:rPr>
        <w:t xml:space="preserve"> (cinco) dias contados da ciência da apreensão, caso o proprietário não se apresente perante a autoridade competente, a Prefeitura poderá dar aos bens o destino que lhe convier.</w:t>
      </w:r>
    </w:p>
    <w:p w:rsidR="00A01E62" w:rsidRPr="00DA15B8" w:rsidRDefault="00A01E62" w:rsidP="00A01E62">
      <w:pPr>
        <w:pStyle w:val="NormalWeb"/>
        <w:shd w:val="clear" w:color="auto" w:fill="FFFFFF"/>
        <w:spacing w:before="0" w:beforeAutospacing="0" w:after="0" w:afterAutospacing="0"/>
        <w:jc w:val="both"/>
        <w:rPr>
          <w:rFonts w:ascii="Bookman Old Style" w:hAnsi="Bookman Old Style"/>
        </w:rPr>
      </w:pPr>
    </w:p>
    <w:p w:rsidR="00A01E62" w:rsidRPr="00DA15B8" w:rsidRDefault="009F0D64" w:rsidP="00A01E62">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rPr>
        <w:t>Artigo 154</w:t>
      </w:r>
      <w:r w:rsidR="00A01E62" w:rsidRPr="00DA15B8">
        <w:rPr>
          <w:rFonts w:ascii="Bookman Old Style" w:hAnsi="Bookman Old Style"/>
          <w:b/>
        </w:rPr>
        <w:t xml:space="preserve"> -</w:t>
      </w:r>
      <w:r w:rsidR="00A01E62" w:rsidRPr="00DA15B8">
        <w:rPr>
          <w:rFonts w:ascii="Bookman Old Style" w:hAnsi="Bookman Old Style"/>
        </w:rPr>
        <w:t xml:space="preserve"> </w:t>
      </w:r>
      <w:r w:rsidR="0015605D" w:rsidRPr="00DA15B8">
        <w:rPr>
          <w:rFonts w:ascii="Bookman Old Style" w:hAnsi="Bookman Old Style"/>
          <w:shd w:val="clear" w:color="auto" w:fill="FFFFFF"/>
        </w:rPr>
        <w:t>No caso de gênero alimentício, suspeito de adulteração, alteração, deterioração ou fraude deverá o produto ser apreendido.</w:t>
      </w:r>
    </w:p>
    <w:p w:rsidR="00A01E62" w:rsidRPr="00DA15B8" w:rsidRDefault="00A01E62" w:rsidP="00A01E62">
      <w:pPr>
        <w:pStyle w:val="NormalWeb"/>
        <w:shd w:val="clear" w:color="auto" w:fill="FFFFFF"/>
        <w:spacing w:before="0" w:beforeAutospacing="0" w:after="0" w:afterAutospacing="0"/>
        <w:jc w:val="both"/>
        <w:rPr>
          <w:rFonts w:ascii="Bookman Old Style" w:hAnsi="Bookman Old Style"/>
          <w:shd w:val="clear" w:color="auto" w:fill="FFFFFF"/>
        </w:rPr>
      </w:pPr>
    </w:p>
    <w:p w:rsidR="00A01E62" w:rsidRPr="00DA15B8" w:rsidRDefault="0015605D" w:rsidP="00A01E62">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1º </w:t>
      </w:r>
      <w:r w:rsidR="00A01E62" w:rsidRPr="00DA15B8">
        <w:rPr>
          <w:rFonts w:ascii="Bookman Old Style" w:hAnsi="Bookman Old Style"/>
          <w:shd w:val="clear" w:color="auto" w:fill="FFFFFF"/>
        </w:rPr>
        <w:t xml:space="preserve">- </w:t>
      </w:r>
      <w:r w:rsidRPr="00DA15B8">
        <w:rPr>
          <w:rFonts w:ascii="Bookman Old Style" w:hAnsi="Bookman Old Style"/>
          <w:shd w:val="clear" w:color="auto" w:fill="FFFFFF"/>
        </w:rPr>
        <w:t xml:space="preserve">Na apreensão, deverá ser lavrado termo pela autoridade competente especificando o prazo, natureza, quantidade, procedência e nome do produto, estabelecimento onde se </w:t>
      </w:r>
      <w:proofErr w:type="gramStart"/>
      <w:r w:rsidRPr="00DA15B8">
        <w:rPr>
          <w:rFonts w:ascii="Bookman Old Style" w:hAnsi="Bookman Old Style"/>
          <w:shd w:val="clear" w:color="auto" w:fill="FFFFFF"/>
        </w:rPr>
        <w:t>encontra,</w:t>
      </w:r>
      <w:proofErr w:type="gramEnd"/>
      <w:r w:rsidRPr="00DA15B8">
        <w:rPr>
          <w:rFonts w:ascii="Bookman Old Style" w:hAnsi="Bookman Old Style"/>
          <w:shd w:val="clear" w:color="auto" w:fill="FFFFFF"/>
        </w:rPr>
        <w:t xml:space="preserve"> o dia e a hora, bem como a pessoa responsável.</w:t>
      </w:r>
    </w:p>
    <w:p w:rsidR="00A01E62" w:rsidRPr="00DA15B8" w:rsidRDefault="00A01E62" w:rsidP="00A01E62">
      <w:pPr>
        <w:pStyle w:val="NormalWeb"/>
        <w:shd w:val="clear" w:color="auto" w:fill="FFFFFF"/>
        <w:spacing w:before="0" w:beforeAutospacing="0" w:after="0" w:afterAutospacing="0"/>
        <w:jc w:val="both"/>
        <w:rPr>
          <w:rFonts w:ascii="Bookman Old Style" w:hAnsi="Bookman Old Style"/>
        </w:rPr>
      </w:pPr>
    </w:p>
    <w:p w:rsidR="00F86B2F" w:rsidRPr="00DA15B8" w:rsidRDefault="0015605D" w:rsidP="00A01E62">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2º </w:t>
      </w:r>
      <w:r w:rsidR="00A01E62" w:rsidRPr="00DA15B8">
        <w:rPr>
          <w:rFonts w:ascii="Bookman Old Style" w:hAnsi="Bookman Old Style"/>
          <w:shd w:val="clear" w:color="auto" w:fill="FFFFFF"/>
        </w:rPr>
        <w:t xml:space="preserve">- </w:t>
      </w:r>
      <w:r w:rsidRPr="00DA15B8">
        <w:rPr>
          <w:rFonts w:ascii="Bookman Old Style" w:hAnsi="Bookman Old Style"/>
          <w:shd w:val="clear" w:color="auto" w:fill="FFFFFF"/>
        </w:rPr>
        <w:t>No ato da apreensão do produto suspeito, deverão ser colhidas amostras, que serão enviadas para exames laboratoriais.</w:t>
      </w:r>
    </w:p>
    <w:p w:rsidR="00F86B2F" w:rsidRPr="00DA15B8" w:rsidRDefault="00F86B2F" w:rsidP="00A01E62">
      <w:pPr>
        <w:pStyle w:val="NormalWeb"/>
        <w:shd w:val="clear" w:color="auto" w:fill="FFFFFF"/>
        <w:spacing w:before="0" w:beforeAutospacing="0" w:after="0" w:afterAutospacing="0"/>
        <w:jc w:val="both"/>
        <w:rPr>
          <w:rFonts w:ascii="Bookman Old Style" w:hAnsi="Bookman Old Style"/>
        </w:rPr>
      </w:pPr>
    </w:p>
    <w:p w:rsidR="00F86B2F" w:rsidRPr="00DA15B8" w:rsidRDefault="0015605D" w:rsidP="00F86B2F">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3º </w:t>
      </w:r>
      <w:r w:rsidR="00A01E62" w:rsidRPr="00DA15B8">
        <w:rPr>
          <w:rFonts w:ascii="Bookman Old Style" w:hAnsi="Bookman Old Style"/>
          <w:shd w:val="clear" w:color="auto" w:fill="FFFFFF"/>
        </w:rPr>
        <w:t xml:space="preserve">- </w:t>
      </w:r>
      <w:r w:rsidRPr="00DA15B8">
        <w:rPr>
          <w:rFonts w:ascii="Bookman Old Style" w:hAnsi="Bookman Old Style"/>
          <w:shd w:val="clear" w:color="auto" w:fill="FFFFFF"/>
        </w:rPr>
        <w:t>O prazo para que o proprietário se manifeste perante a autoridade pública será no máximo de 48 (quarenta e oito) horas contadas do auto de apreensão, findo o qual os produtos ficarão à disposição da municipalidade.</w:t>
      </w:r>
    </w:p>
    <w:p w:rsidR="00F86B2F" w:rsidRPr="00DA15B8" w:rsidRDefault="00F86B2F" w:rsidP="00F86B2F">
      <w:pPr>
        <w:pStyle w:val="NormalWeb"/>
        <w:shd w:val="clear" w:color="auto" w:fill="FFFFFF"/>
        <w:spacing w:before="0" w:beforeAutospacing="0" w:after="0" w:afterAutospacing="0"/>
        <w:jc w:val="both"/>
        <w:rPr>
          <w:rFonts w:ascii="Bookman Old Style" w:hAnsi="Bookman Old Style"/>
          <w:shd w:val="clear" w:color="auto" w:fill="FFFFFF"/>
        </w:rPr>
      </w:pPr>
    </w:p>
    <w:p w:rsidR="003171B5" w:rsidRDefault="0015605D" w:rsidP="00F86B2F">
      <w:pPr>
        <w:pStyle w:val="NormalWeb"/>
        <w:shd w:val="clear" w:color="auto" w:fill="FFFFFF"/>
        <w:spacing w:before="0" w:beforeAutospacing="0" w:after="0" w:afterAutospacing="0"/>
        <w:jc w:val="center"/>
        <w:rPr>
          <w:rStyle w:val="Forte"/>
          <w:rFonts w:ascii="Bookman Old Style" w:hAnsi="Bookman Old Style"/>
          <w:bCs w:val="0"/>
          <w:caps/>
          <w:u w:val="single"/>
        </w:rPr>
      </w:pPr>
      <w:r w:rsidRPr="00DA15B8">
        <w:rPr>
          <w:rStyle w:val="Forte"/>
          <w:rFonts w:ascii="Bookman Old Style" w:hAnsi="Bookman Old Style"/>
          <w:bCs w:val="0"/>
          <w:caps/>
          <w:u w:val="single"/>
        </w:rPr>
        <w:t>TÍTULO IX</w:t>
      </w:r>
      <w:r w:rsidRPr="00DA15B8">
        <w:rPr>
          <w:rFonts w:ascii="Bookman Old Style" w:hAnsi="Bookman Old Style"/>
          <w:caps/>
          <w:u w:val="single"/>
        </w:rPr>
        <w:br/>
      </w:r>
      <w:r w:rsidRPr="00DA15B8">
        <w:rPr>
          <w:rStyle w:val="Forte"/>
          <w:rFonts w:ascii="Bookman Old Style" w:hAnsi="Bookman Old Style"/>
          <w:bCs w:val="0"/>
          <w:caps/>
          <w:u w:val="single"/>
        </w:rPr>
        <w:t>PROCESSO DE EXE</w:t>
      </w:r>
      <w:r w:rsidR="002379BE" w:rsidRPr="00DA15B8">
        <w:rPr>
          <w:rStyle w:val="Forte"/>
          <w:rFonts w:ascii="Bookman Old Style" w:hAnsi="Bookman Old Style"/>
          <w:bCs w:val="0"/>
          <w:caps/>
          <w:u w:val="single"/>
        </w:rPr>
        <w:t xml:space="preserve">CUÇÃO DAS PENALIDADES </w:t>
      </w:r>
    </w:p>
    <w:p w:rsidR="002379BE" w:rsidRPr="00DA15B8" w:rsidRDefault="002379BE" w:rsidP="00F86B2F">
      <w:pPr>
        <w:pStyle w:val="NormalWeb"/>
        <w:shd w:val="clear" w:color="auto" w:fill="FFFFFF"/>
        <w:spacing w:before="0" w:beforeAutospacing="0" w:after="0" w:afterAutospacing="0"/>
        <w:jc w:val="center"/>
        <w:rPr>
          <w:rStyle w:val="Forte"/>
          <w:rFonts w:ascii="Bookman Old Style" w:hAnsi="Bookman Old Style"/>
          <w:bCs w:val="0"/>
          <w:caps/>
          <w:u w:val="single"/>
        </w:rPr>
      </w:pPr>
      <w:r w:rsidRPr="00DA15B8">
        <w:rPr>
          <w:rStyle w:val="Forte"/>
          <w:rFonts w:ascii="Bookman Old Style" w:hAnsi="Bookman Old Style"/>
          <w:bCs w:val="0"/>
          <w:caps/>
          <w:u w:val="single"/>
        </w:rPr>
        <w:lastRenderedPageBreak/>
        <w:t xml:space="preserve">CAPÍTULO I </w:t>
      </w:r>
    </w:p>
    <w:p w:rsidR="00F86B2F" w:rsidRPr="00DA15B8" w:rsidRDefault="0015605D" w:rsidP="00F86B2F">
      <w:pPr>
        <w:pStyle w:val="NormalWeb"/>
        <w:shd w:val="clear" w:color="auto" w:fill="FFFFFF"/>
        <w:spacing w:before="0" w:beforeAutospacing="0" w:after="0" w:afterAutospacing="0"/>
        <w:jc w:val="center"/>
        <w:rPr>
          <w:rStyle w:val="Forte"/>
          <w:rFonts w:ascii="Bookman Old Style" w:hAnsi="Bookman Old Style"/>
          <w:bCs w:val="0"/>
          <w:caps/>
          <w:u w:val="single"/>
        </w:rPr>
      </w:pPr>
      <w:r w:rsidRPr="00DA15B8">
        <w:rPr>
          <w:rStyle w:val="Forte"/>
          <w:rFonts w:ascii="Bookman Old Style" w:hAnsi="Bookman Old Style"/>
          <w:bCs w:val="0"/>
          <w:caps/>
          <w:u w:val="single"/>
        </w:rPr>
        <w:t>DA NOTIFICAÇÃO PRELIMINAR</w:t>
      </w:r>
      <w:bookmarkStart w:id="36" w:name="artigo_165"/>
    </w:p>
    <w:p w:rsidR="00F86B2F" w:rsidRPr="00DA15B8" w:rsidRDefault="00F86B2F" w:rsidP="00F86B2F">
      <w:pPr>
        <w:pStyle w:val="NormalWeb"/>
        <w:shd w:val="clear" w:color="auto" w:fill="FFFFFF"/>
        <w:spacing w:before="0" w:beforeAutospacing="0" w:after="0" w:afterAutospacing="0"/>
        <w:jc w:val="both"/>
        <w:rPr>
          <w:rStyle w:val="Forte"/>
          <w:rFonts w:ascii="Bookman Old Style" w:hAnsi="Bookman Old Style"/>
          <w:b w:val="0"/>
          <w:bCs w:val="0"/>
          <w:caps/>
        </w:rPr>
      </w:pPr>
    </w:p>
    <w:bookmarkEnd w:id="36"/>
    <w:p w:rsidR="008C7B52" w:rsidRPr="00DA15B8" w:rsidRDefault="008C7B52" w:rsidP="00F86B2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15</w:t>
      </w:r>
      <w:r w:rsidR="009F0D64">
        <w:rPr>
          <w:rFonts w:ascii="Bookman Old Style" w:hAnsi="Bookman Old Style"/>
          <w:b/>
          <w:shd w:val="clear" w:color="auto" w:fill="FFFFFF"/>
        </w:rPr>
        <w:t>5</w:t>
      </w:r>
      <w:r w:rsidRPr="00DA15B8">
        <w:rPr>
          <w:rFonts w:ascii="Bookman Old Style" w:hAnsi="Bookman Old Style"/>
          <w:b/>
          <w:shd w:val="clear" w:color="auto" w:fill="FFFFFF"/>
        </w:rPr>
        <w:t xml:space="preserve"> -</w:t>
      </w:r>
      <w:r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O prazo para regularização da situação será determinado pelo agente fiscal, no ato da notificação, atendendo-se ao máximo de 30 (trinta) dias.</w:t>
      </w:r>
    </w:p>
    <w:p w:rsidR="008C7B52" w:rsidRPr="00DA15B8" w:rsidRDefault="008C7B52" w:rsidP="00F86B2F">
      <w:pPr>
        <w:pStyle w:val="NormalWeb"/>
        <w:shd w:val="clear" w:color="auto" w:fill="FFFFFF"/>
        <w:spacing w:before="0" w:beforeAutospacing="0" w:after="0" w:afterAutospacing="0"/>
        <w:jc w:val="both"/>
        <w:rPr>
          <w:rFonts w:ascii="Bookman Old Style" w:hAnsi="Bookman Old Style"/>
        </w:rPr>
      </w:pPr>
    </w:p>
    <w:p w:rsidR="008C7B52" w:rsidRDefault="009F0D64" w:rsidP="00F86B2F">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rPr>
        <w:t>Artigo 156</w:t>
      </w:r>
      <w:r w:rsidR="008C7B52" w:rsidRPr="00DA15B8">
        <w:rPr>
          <w:rFonts w:ascii="Bookman Old Style" w:hAnsi="Bookman Old Style"/>
          <w:b/>
        </w:rPr>
        <w:t xml:space="preserve"> -</w:t>
      </w:r>
      <w:r w:rsidR="008C7B52" w:rsidRPr="00DA15B8">
        <w:rPr>
          <w:rFonts w:ascii="Bookman Old Style" w:hAnsi="Bookman Old Style"/>
        </w:rPr>
        <w:t xml:space="preserve"> </w:t>
      </w:r>
      <w:r w:rsidR="0015605D" w:rsidRPr="00DA15B8">
        <w:rPr>
          <w:rFonts w:ascii="Bookman Old Style" w:hAnsi="Bookman Old Style"/>
          <w:shd w:val="clear" w:color="auto" w:fill="FFFFFF"/>
        </w:rPr>
        <w:t>Quando incompetente para notificar preliminarmente, o agente fiscal deve, e qualquer pessoa do povo pode, representar contra toda ação ou omissão contrária às disposições deste Código.</w:t>
      </w:r>
    </w:p>
    <w:p w:rsidR="009F0D64" w:rsidRPr="00DA15B8" w:rsidRDefault="009F0D64" w:rsidP="00F86B2F">
      <w:pPr>
        <w:pStyle w:val="NormalWeb"/>
        <w:shd w:val="clear" w:color="auto" w:fill="FFFFFF"/>
        <w:spacing w:before="0" w:beforeAutospacing="0" w:after="0" w:afterAutospacing="0"/>
        <w:jc w:val="both"/>
        <w:rPr>
          <w:rFonts w:ascii="Bookman Old Style" w:hAnsi="Bookman Old Style"/>
          <w:shd w:val="clear" w:color="auto" w:fill="FFFFFF"/>
        </w:rPr>
      </w:pPr>
    </w:p>
    <w:p w:rsidR="008C7B52" w:rsidRPr="00DA15B8" w:rsidRDefault="0015605D" w:rsidP="00F86B2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xml:space="preserve">§ 1º A representação far-se-á por escrito, assinada e mencionará, em letra legível, o nome, a profissão e o endereço de seu autor, devendo estar acompanhada de provas ou indicará elementos destas, mencionando os meios e circunstâncias em razão das quais se tornou conhecida </w:t>
      </w:r>
      <w:proofErr w:type="gramStart"/>
      <w:r w:rsidRPr="00DA15B8">
        <w:rPr>
          <w:rFonts w:ascii="Bookman Old Style" w:hAnsi="Bookman Old Style"/>
          <w:shd w:val="clear" w:color="auto" w:fill="FFFFFF"/>
        </w:rPr>
        <w:t>a</w:t>
      </w:r>
      <w:proofErr w:type="gramEnd"/>
      <w:r w:rsidRPr="00DA15B8">
        <w:rPr>
          <w:rFonts w:ascii="Bookman Old Style" w:hAnsi="Bookman Old Style"/>
          <w:shd w:val="clear" w:color="auto" w:fill="FFFFFF"/>
        </w:rPr>
        <w:t xml:space="preserve"> infração.</w:t>
      </w:r>
    </w:p>
    <w:p w:rsidR="008C7B52" w:rsidRPr="00DA15B8" w:rsidRDefault="008C7B52" w:rsidP="00F86B2F">
      <w:pPr>
        <w:pStyle w:val="NormalWeb"/>
        <w:shd w:val="clear" w:color="auto" w:fill="FFFFFF"/>
        <w:spacing w:before="0" w:beforeAutospacing="0" w:after="0" w:afterAutospacing="0"/>
        <w:jc w:val="both"/>
        <w:rPr>
          <w:rFonts w:ascii="Bookman Old Style" w:hAnsi="Bookman Old Style"/>
        </w:rPr>
      </w:pPr>
    </w:p>
    <w:p w:rsidR="008C7B52" w:rsidRPr="00DA15B8" w:rsidRDefault="0015605D" w:rsidP="00F86B2F">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2º Não se admitirá representação feita por quem tenha sido sócio, diretor, preposto ou empregado do infrator, quando relativa a fatos anteriores à data em que tenha perdido esta qualidade.</w:t>
      </w:r>
    </w:p>
    <w:p w:rsidR="008C7B52" w:rsidRPr="00DA15B8" w:rsidRDefault="008C7B52" w:rsidP="00F86B2F">
      <w:pPr>
        <w:pStyle w:val="NormalWeb"/>
        <w:shd w:val="clear" w:color="auto" w:fill="FFFFFF"/>
        <w:spacing w:before="0" w:beforeAutospacing="0" w:after="0" w:afterAutospacing="0"/>
        <w:jc w:val="both"/>
        <w:rPr>
          <w:rFonts w:ascii="Bookman Old Style" w:hAnsi="Bookman Old Style"/>
        </w:rPr>
      </w:pPr>
    </w:p>
    <w:p w:rsidR="008C7B52" w:rsidRPr="00DA15B8" w:rsidRDefault="0015605D" w:rsidP="00F86B2F">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xml:space="preserve">§ 3º Recebida </w:t>
      </w:r>
      <w:proofErr w:type="gramStart"/>
      <w:r w:rsidRPr="00DA15B8">
        <w:rPr>
          <w:rFonts w:ascii="Bookman Old Style" w:hAnsi="Bookman Old Style"/>
          <w:shd w:val="clear" w:color="auto" w:fill="FFFFFF"/>
        </w:rPr>
        <w:t>a</w:t>
      </w:r>
      <w:proofErr w:type="gramEnd"/>
      <w:r w:rsidRPr="00DA15B8">
        <w:rPr>
          <w:rFonts w:ascii="Bookman Old Style" w:hAnsi="Bookman Old Style"/>
          <w:shd w:val="clear" w:color="auto" w:fill="FFFFFF"/>
        </w:rPr>
        <w:t xml:space="preserve"> representação, a autoridade competente providenciará, imediatamente, as diligências para verificar a veracidade e, conforme couber, notificará preliminarmente o infrator, autuá-lo</w:t>
      </w:r>
      <w:r w:rsidR="008C7B52" w:rsidRPr="00DA15B8">
        <w:rPr>
          <w:rFonts w:ascii="Bookman Old Style" w:hAnsi="Bookman Old Style"/>
          <w:shd w:val="clear" w:color="auto" w:fill="FFFFFF"/>
        </w:rPr>
        <w:t>-á ou arquivará a representação.</w:t>
      </w:r>
    </w:p>
    <w:p w:rsidR="002379BE" w:rsidRPr="00DA15B8" w:rsidRDefault="002379BE" w:rsidP="00F86B2F">
      <w:pPr>
        <w:pStyle w:val="NormalWeb"/>
        <w:shd w:val="clear" w:color="auto" w:fill="FFFFFF"/>
        <w:spacing w:before="0" w:beforeAutospacing="0" w:after="0" w:afterAutospacing="0"/>
        <w:jc w:val="both"/>
        <w:rPr>
          <w:rFonts w:ascii="Bookman Old Style" w:hAnsi="Bookman Old Style"/>
          <w:b/>
          <w:shd w:val="clear" w:color="auto" w:fill="FFFFFF"/>
        </w:rPr>
      </w:pPr>
    </w:p>
    <w:p w:rsidR="008C7B52" w:rsidRPr="00DA15B8" w:rsidRDefault="009F0D64" w:rsidP="00F86B2F">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shd w:val="clear" w:color="auto" w:fill="FFFFFF"/>
        </w:rPr>
        <w:t>Artigo 157</w:t>
      </w:r>
      <w:r w:rsidR="008C7B52" w:rsidRPr="00DA15B8">
        <w:rPr>
          <w:rFonts w:ascii="Bookman Old Style" w:hAnsi="Bookman Old Style"/>
          <w:b/>
          <w:shd w:val="clear" w:color="auto" w:fill="FFFFFF"/>
        </w:rPr>
        <w:t xml:space="preserve"> -</w:t>
      </w:r>
      <w:r w:rsidR="008C7B52"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 xml:space="preserve">A notificação preliminar será feita em formulário próprio oficial, em </w:t>
      </w:r>
      <w:proofErr w:type="gramStart"/>
      <w:r w:rsidR="0015605D" w:rsidRPr="00DA15B8">
        <w:rPr>
          <w:rFonts w:ascii="Bookman Old Style" w:hAnsi="Bookman Old Style"/>
          <w:shd w:val="clear" w:color="auto" w:fill="FFFFFF"/>
        </w:rPr>
        <w:t>3</w:t>
      </w:r>
      <w:proofErr w:type="gramEnd"/>
      <w:r w:rsidR="0015605D" w:rsidRPr="00DA15B8">
        <w:rPr>
          <w:rFonts w:ascii="Bookman Old Style" w:hAnsi="Bookman Old Style"/>
          <w:shd w:val="clear" w:color="auto" w:fill="FFFFFF"/>
        </w:rPr>
        <w:t xml:space="preserve"> (três) vias, e deverá conter a assinatura do notificante e do notificado, bem como todas as indicações e especificações devidamente preenchidas, devendo uma das vias ser entregue ao notificado e outra ao órgão competente.</w:t>
      </w:r>
      <w:r w:rsidR="0015605D" w:rsidRPr="00DA15B8">
        <w:rPr>
          <w:rFonts w:ascii="Bookman Old Style" w:hAnsi="Bookman Old Style"/>
        </w:rPr>
        <w:br/>
      </w:r>
      <w:r w:rsidR="0015605D" w:rsidRPr="00DA15B8">
        <w:rPr>
          <w:rFonts w:ascii="Bookman Old Style" w:hAnsi="Bookman Old Style"/>
        </w:rPr>
        <w:br/>
      </w:r>
      <w:r w:rsidR="0015605D" w:rsidRPr="00DA15B8">
        <w:rPr>
          <w:rFonts w:ascii="Bookman Old Style" w:hAnsi="Bookman Old Style"/>
          <w:shd w:val="clear" w:color="auto" w:fill="FFFFFF"/>
        </w:rPr>
        <w:t xml:space="preserve">§ 1º </w:t>
      </w:r>
      <w:r w:rsidR="008C7B52"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Recusando-se o notificado a assinar, será tal recusa expressamente declarada na notificação preliminar pelo agente competente que a lavrar.</w:t>
      </w:r>
      <w:r w:rsidR="0015605D" w:rsidRPr="00DA15B8">
        <w:rPr>
          <w:rFonts w:ascii="Bookman Old Style" w:hAnsi="Bookman Old Style"/>
        </w:rPr>
        <w:br/>
      </w:r>
      <w:r w:rsidR="0015605D" w:rsidRPr="00DA15B8">
        <w:rPr>
          <w:rFonts w:ascii="Bookman Old Style" w:hAnsi="Bookman Old Style"/>
        </w:rPr>
        <w:br/>
      </w:r>
      <w:r w:rsidR="0015605D" w:rsidRPr="00DA15B8">
        <w:rPr>
          <w:rFonts w:ascii="Bookman Old Style" w:hAnsi="Bookman Old Style"/>
          <w:shd w:val="clear" w:color="auto" w:fill="FFFFFF"/>
        </w:rPr>
        <w:t xml:space="preserve">§ 2º </w:t>
      </w:r>
      <w:r w:rsidR="008C7B52"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Recusando-se o infrator a receber a notificação, será enviada por aviso postal (AR).</w:t>
      </w:r>
    </w:p>
    <w:p w:rsidR="008C7B52" w:rsidRPr="00DA15B8" w:rsidRDefault="008C7B52" w:rsidP="00F86B2F">
      <w:pPr>
        <w:pStyle w:val="NormalWeb"/>
        <w:shd w:val="clear" w:color="auto" w:fill="FFFFFF"/>
        <w:spacing w:before="0" w:beforeAutospacing="0" w:after="0" w:afterAutospacing="0"/>
        <w:jc w:val="both"/>
        <w:rPr>
          <w:rFonts w:ascii="Bookman Old Style" w:hAnsi="Bookman Old Style"/>
        </w:rPr>
      </w:pPr>
    </w:p>
    <w:p w:rsidR="008C7B52" w:rsidRPr="00DA15B8" w:rsidRDefault="009F0D64" w:rsidP="00F86B2F">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shd w:val="clear" w:color="auto" w:fill="FFFFFF"/>
        </w:rPr>
        <w:t>Artigo 158</w:t>
      </w:r>
      <w:r w:rsidR="002379BE" w:rsidRPr="00DA15B8">
        <w:rPr>
          <w:rFonts w:ascii="Bookman Old Style" w:hAnsi="Bookman Old Style"/>
          <w:b/>
          <w:shd w:val="clear" w:color="auto" w:fill="FFFFFF"/>
        </w:rPr>
        <w:t xml:space="preserve"> </w:t>
      </w:r>
      <w:r w:rsidR="008C7B52" w:rsidRPr="00DA15B8">
        <w:rPr>
          <w:rFonts w:ascii="Bookman Old Style" w:hAnsi="Bookman Old Style"/>
          <w:b/>
          <w:shd w:val="clear" w:color="auto" w:fill="FFFFFF"/>
        </w:rPr>
        <w:t xml:space="preserve">- </w:t>
      </w:r>
      <w:r w:rsidR="0015605D" w:rsidRPr="00DA15B8">
        <w:rPr>
          <w:rFonts w:ascii="Bookman Old Style" w:hAnsi="Bookman Old Style"/>
          <w:shd w:val="clear" w:color="auto" w:fill="FFFFFF"/>
        </w:rPr>
        <w:t>Os infratores analfabetos ou impossibilitados de assinar a notificação preliminar não estarão obrigados a fazê-lo, mas deverá o agente notificante mencionar tal situação de forma expressa.</w:t>
      </w:r>
    </w:p>
    <w:p w:rsidR="008C7B52" w:rsidRPr="00DA15B8" w:rsidRDefault="008C7B52" w:rsidP="00F86B2F">
      <w:pPr>
        <w:pStyle w:val="NormalWeb"/>
        <w:shd w:val="clear" w:color="auto" w:fill="FFFFFF"/>
        <w:spacing w:before="0" w:beforeAutospacing="0" w:after="0" w:afterAutospacing="0"/>
        <w:jc w:val="both"/>
        <w:rPr>
          <w:rFonts w:ascii="Bookman Old Style" w:hAnsi="Bookman Old Style"/>
        </w:rPr>
      </w:pPr>
    </w:p>
    <w:p w:rsidR="008C7B52" w:rsidRPr="00DA15B8" w:rsidRDefault="009F0D64" w:rsidP="008C7B52">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rPr>
        <w:t>Artigo 159</w:t>
      </w:r>
      <w:r w:rsidR="008C7B52" w:rsidRPr="00DA15B8">
        <w:rPr>
          <w:rFonts w:ascii="Bookman Old Style" w:hAnsi="Bookman Old Style"/>
          <w:b/>
        </w:rPr>
        <w:t xml:space="preserve"> -</w:t>
      </w:r>
      <w:r w:rsidR="0015605D" w:rsidRPr="00DA15B8">
        <w:rPr>
          <w:rFonts w:ascii="Bookman Old Style" w:hAnsi="Bookman Old Style"/>
          <w:shd w:val="clear" w:color="auto" w:fill="FFFFFF"/>
        </w:rPr>
        <w:t xml:space="preserve"> Esgotado o prazo de que trata o artigo </w:t>
      </w:r>
      <w:r w:rsidR="002379BE" w:rsidRPr="00DA15B8">
        <w:rPr>
          <w:rFonts w:ascii="Bookman Old Style" w:hAnsi="Bookman Old Style"/>
          <w:shd w:val="clear" w:color="auto" w:fill="FFFFFF"/>
        </w:rPr>
        <w:t>157</w:t>
      </w:r>
      <w:r w:rsidR="0015605D" w:rsidRPr="00DA15B8">
        <w:rPr>
          <w:rFonts w:ascii="Bookman Old Style" w:hAnsi="Bookman Old Style"/>
          <w:shd w:val="clear" w:color="auto" w:fill="FFFFFF"/>
        </w:rPr>
        <w:t xml:space="preserve"> sem que o infrator tenha regularizado a situação perante o órgão competente, lavrar-se-á o auto de infração.</w:t>
      </w:r>
    </w:p>
    <w:p w:rsidR="008C7B52" w:rsidRPr="00DA15B8" w:rsidRDefault="008C7B52" w:rsidP="008C7B52">
      <w:pPr>
        <w:pStyle w:val="NormalWeb"/>
        <w:shd w:val="clear" w:color="auto" w:fill="FFFFFF"/>
        <w:spacing w:before="0" w:beforeAutospacing="0" w:after="0" w:afterAutospacing="0"/>
        <w:jc w:val="both"/>
        <w:rPr>
          <w:rFonts w:ascii="Bookman Old Style" w:hAnsi="Bookman Old Style"/>
        </w:rPr>
      </w:pPr>
    </w:p>
    <w:p w:rsidR="00A43D60" w:rsidRPr="00DA15B8" w:rsidRDefault="0015605D" w:rsidP="008C7B52">
      <w:pPr>
        <w:pStyle w:val="NormalWeb"/>
        <w:shd w:val="clear" w:color="auto" w:fill="FFFFFF"/>
        <w:spacing w:before="0" w:beforeAutospacing="0" w:after="0" w:afterAutospacing="0"/>
        <w:jc w:val="center"/>
        <w:rPr>
          <w:rFonts w:ascii="Bookman Old Style" w:hAnsi="Bookman Old Style"/>
          <w:b/>
          <w:caps/>
        </w:rPr>
      </w:pPr>
      <w:r w:rsidRPr="00DA15B8">
        <w:rPr>
          <w:rFonts w:ascii="Bookman Old Style" w:hAnsi="Bookman Old Style"/>
          <w:b/>
        </w:rPr>
        <w:t>Capítulo </w:t>
      </w:r>
      <w:r w:rsidRPr="00DA15B8">
        <w:rPr>
          <w:rFonts w:ascii="Bookman Old Style" w:hAnsi="Bookman Old Style"/>
          <w:b/>
          <w:caps/>
        </w:rPr>
        <w:t>II</w:t>
      </w:r>
      <w:r w:rsidRPr="00DA15B8">
        <w:rPr>
          <w:rFonts w:ascii="Bookman Old Style" w:hAnsi="Bookman Old Style"/>
          <w:b/>
          <w:caps/>
        </w:rPr>
        <w:br/>
      </w:r>
      <w:r w:rsidRPr="00DA15B8">
        <w:rPr>
          <w:rStyle w:val="Forte"/>
          <w:rFonts w:ascii="Bookman Old Style" w:hAnsi="Bookman Old Style"/>
          <w:bCs w:val="0"/>
          <w:caps/>
        </w:rPr>
        <w:t>DO AUTO DE INFRAÇÃO</w:t>
      </w:r>
    </w:p>
    <w:p w:rsidR="00A43D60" w:rsidRPr="00DA15B8" w:rsidRDefault="00A43D60" w:rsidP="00A43D60">
      <w:pPr>
        <w:pStyle w:val="NormalWeb"/>
        <w:shd w:val="clear" w:color="auto" w:fill="FFFFFF"/>
        <w:spacing w:before="0" w:beforeAutospacing="0" w:after="0" w:afterAutospacing="0"/>
        <w:rPr>
          <w:rFonts w:ascii="Bookman Old Style" w:hAnsi="Bookman Old Style"/>
          <w:caps/>
        </w:rPr>
      </w:pPr>
    </w:p>
    <w:p w:rsidR="00A43D60" w:rsidRPr="00DA15B8" w:rsidRDefault="009F0D64" w:rsidP="00A43D60">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shd w:val="clear" w:color="auto" w:fill="FFFFFF"/>
        </w:rPr>
        <w:t>Artigo 160</w:t>
      </w:r>
      <w:r w:rsidR="00A43D60" w:rsidRPr="00DA15B8">
        <w:rPr>
          <w:rFonts w:ascii="Bookman Old Style" w:hAnsi="Bookman Old Style"/>
          <w:b/>
          <w:shd w:val="clear" w:color="auto" w:fill="FFFFFF"/>
        </w:rPr>
        <w:t xml:space="preserve"> -</w:t>
      </w:r>
      <w:r w:rsidR="00A43D60" w:rsidRPr="00DA15B8">
        <w:rPr>
          <w:rFonts w:ascii="Bookman Old Style" w:hAnsi="Bookman Old Style"/>
          <w:shd w:val="clear" w:color="auto" w:fill="FFFFFF"/>
        </w:rPr>
        <w:t xml:space="preserve"> A</w:t>
      </w:r>
      <w:r w:rsidR="0015605D" w:rsidRPr="00DA15B8">
        <w:rPr>
          <w:rFonts w:ascii="Bookman Old Style" w:hAnsi="Bookman Old Style"/>
          <w:shd w:val="clear" w:color="auto" w:fill="FFFFFF"/>
        </w:rPr>
        <w:t xml:space="preserve">uto de infração é o documento hábil para descrição das ocorrências que, por sua natureza e demais aspectos peculiares, denotem ter a pessoa física ou jurídica, contra o qual é lavrado, infringido ou tentado </w:t>
      </w:r>
      <w:proofErr w:type="gramStart"/>
      <w:r w:rsidR="0015605D" w:rsidRPr="00DA15B8">
        <w:rPr>
          <w:rFonts w:ascii="Bookman Old Style" w:hAnsi="Bookman Old Style"/>
          <w:shd w:val="clear" w:color="auto" w:fill="FFFFFF"/>
        </w:rPr>
        <w:t>infringir</w:t>
      </w:r>
      <w:proofErr w:type="gramEnd"/>
      <w:r w:rsidR="0015605D" w:rsidRPr="00DA15B8">
        <w:rPr>
          <w:rFonts w:ascii="Bookman Old Style" w:hAnsi="Bookman Old Style"/>
          <w:shd w:val="clear" w:color="auto" w:fill="FFFFFF"/>
        </w:rPr>
        <w:t xml:space="preserve"> dispositivos deste Código.</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9F0D64" w:rsidP="00A43D60">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rPr>
        <w:t>Artigo 161</w:t>
      </w:r>
      <w:r w:rsidR="00A43D60" w:rsidRPr="00DA15B8">
        <w:rPr>
          <w:rFonts w:ascii="Bookman Old Style" w:hAnsi="Bookman Old Style"/>
          <w:b/>
        </w:rPr>
        <w:t xml:space="preserve"> </w:t>
      </w:r>
      <w:r w:rsidR="00A43D60" w:rsidRPr="00DA15B8">
        <w:rPr>
          <w:rFonts w:ascii="Bookman Old Style" w:hAnsi="Bookman Old Style"/>
        </w:rPr>
        <w:t xml:space="preserve">- </w:t>
      </w:r>
      <w:r w:rsidR="0015605D" w:rsidRPr="00DA15B8">
        <w:rPr>
          <w:rFonts w:ascii="Bookman Old Style" w:hAnsi="Bookman Old Style"/>
          <w:shd w:val="clear" w:color="auto" w:fill="FFFFFF"/>
        </w:rPr>
        <w:t xml:space="preserve">O auto de infração será lavrado em documento oficial próprio, em </w:t>
      </w:r>
      <w:proofErr w:type="gramStart"/>
      <w:r w:rsidR="0015605D" w:rsidRPr="00DA15B8">
        <w:rPr>
          <w:rFonts w:ascii="Bookman Old Style" w:hAnsi="Bookman Old Style"/>
          <w:shd w:val="clear" w:color="auto" w:fill="FFFFFF"/>
        </w:rPr>
        <w:t>3</w:t>
      </w:r>
      <w:proofErr w:type="gramEnd"/>
      <w:r w:rsidR="0015605D" w:rsidRPr="00DA15B8">
        <w:rPr>
          <w:rFonts w:ascii="Bookman Old Style" w:hAnsi="Bookman Old Style"/>
          <w:shd w:val="clear" w:color="auto" w:fill="FFFFFF"/>
        </w:rPr>
        <w:t xml:space="preserve"> (três) vias, e deverá conter a assinatura do </w:t>
      </w:r>
      <w:proofErr w:type="spellStart"/>
      <w:r w:rsidR="0015605D" w:rsidRPr="00DA15B8">
        <w:rPr>
          <w:rFonts w:ascii="Bookman Old Style" w:hAnsi="Bookman Old Style"/>
          <w:shd w:val="clear" w:color="auto" w:fill="FFFFFF"/>
        </w:rPr>
        <w:t>autuante</w:t>
      </w:r>
      <w:proofErr w:type="spellEnd"/>
      <w:r w:rsidR="0015605D" w:rsidRPr="00DA15B8">
        <w:rPr>
          <w:rFonts w:ascii="Bookman Old Style" w:hAnsi="Bookman Old Style"/>
          <w:shd w:val="clear" w:color="auto" w:fill="FFFFFF"/>
        </w:rPr>
        <w:t xml:space="preserve"> e do autuado, bem como todas as indicações e especificações devidamente preenchidas, sendo uma via entregue ao autuado e as demais ao órgão competente.</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15605D" w:rsidP="00A43D60">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1º As omissões ou incorreções do auto não acarretarão sua nulidade quando do processo administrativo constarem elementos suficientes para a determinação da infração e do infrator.</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15605D" w:rsidP="00A43D60">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2º A assinatura não constitui formalidade essencial à validade do auto, não implica confissão, nem a recusa agravará a pena.</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15605D" w:rsidP="00A43D60">
      <w:pPr>
        <w:pStyle w:val="NormalWeb"/>
        <w:shd w:val="clear" w:color="auto" w:fill="FFFFFF"/>
        <w:spacing w:before="0" w:beforeAutospacing="0" w:after="0" w:afterAutospacing="0"/>
        <w:jc w:val="both"/>
        <w:rPr>
          <w:rFonts w:ascii="Bookman Old Style" w:hAnsi="Bookman Old Style"/>
          <w:shd w:val="clear" w:color="auto" w:fill="FFFFFF"/>
        </w:rPr>
      </w:pPr>
      <w:r w:rsidRPr="00DA15B8">
        <w:rPr>
          <w:rFonts w:ascii="Bookman Old Style" w:hAnsi="Bookman Old Style"/>
          <w:shd w:val="clear" w:color="auto" w:fill="FFFFFF"/>
        </w:rPr>
        <w:t>§ 3º Se o infrator, ou quem o represente, não puder ou não quiser assinar o auto, far-</w:t>
      </w:r>
      <w:bookmarkStart w:id="37" w:name="artigo_172"/>
      <w:r w:rsidR="00A43D60" w:rsidRPr="00DA15B8">
        <w:rPr>
          <w:rFonts w:ascii="Bookman Old Style" w:hAnsi="Bookman Old Style"/>
          <w:shd w:val="clear" w:color="auto" w:fill="FFFFFF"/>
        </w:rPr>
        <w:t>se-á menção dessa circunstância.</w:t>
      </w:r>
    </w:p>
    <w:p w:rsidR="002379BE" w:rsidRPr="00DA15B8" w:rsidRDefault="002379BE" w:rsidP="00A43D60">
      <w:pPr>
        <w:pStyle w:val="NormalWeb"/>
        <w:shd w:val="clear" w:color="auto" w:fill="FFFFFF"/>
        <w:spacing w:before="0" w:beforeAutospacing="0" w:after="0" w:afterAutospacing="0"/>
        <w:jc w:val="both"/>
        <w:rPr>
          <w:rFonts w:ascii="Bookman Old Style" w:hAnsi="Bookman Old Style"/>
          <w:shd w:val="clear" w:color="auto" w:fill="FFFFFF"/>
        </w:rPr>
      </w:pPr>
    </w:p>
    <w:bookmarkEnd w:id="37"/>
    <w:p w:rsidR="0015605D" w:rsidRPr="00DA15B8" w:rsidRDefault="002379BE" w:rsidP="00A43D60">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16</w:t>
      </w:r>
      <w:r w:rsidR="009F0D64">
        <w:rPr>
          <w:rFonts w:ascii="Bookman Old Style" w:hAnsi="Bookman Old Style"/>
          <w:b/>
          <w:shd w:val="clear" w:color="auto" w:fill="FFFFFF"/>
        </w:rPr>
        <w:t>2</w:t>
      </w:r>
      <w:r w:rsidR="00A43D60" w:rsidRPr="00DA15B8">
        <w:rPr>
          <w:rFonts w:ascii="Bookman Old Style" w:hAnsi="Bookman Old Style"/>
          <w:b/>
          <w:shd w:val="clear" w:color="auto" w:fill="FFFFFF"/>
        </w:rPr>
        <w:t xml:space="preserve"> -</w:t>
      </w:r>
      <w:r w:rsidR="00A43D60"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O auto de infração poderá ser lavrado junto com o de apreensão.</w:t>
      </w:r>
    </w:p>
    <w:p w:rsidR="002379BE" w:rsidRPr="00DA15B8" w:rsidRDefault="002379BE" w:rsidP="00A43D60">
      <w:pPr>
        <w:pStyle w:val="NormalWeb"/>
        <w:shd w:val="clear" w:color="auto" w:fill="FFFFFF"/>
        <w:spacing w:before="0" w:beforeAutospacing="0" w:after="0" w:afterAutospacing="0"/>
        <w:jc w:val="both"/>
        <w:rPr>
          <w:rFonts w:ascii="Bookman Old Style" w:hAnsi="Bookman Old Style"/>
          <w:shd w:val="clear" w:color="auto" w:fill="FFFFFF"/>
        </w:rPr>
      </w:pPr>
    </w:p>
    <w:p w:rsidR="00A43D60" w:rsidRPr="00DA15B8" w:rsidRDefault="0015605D" w:rsidP="00A43D60">
      <w:pPr>
        <w:pStyle w:val="NormalWeb"/>
        <w:shd w:val="clear" w:color="auto" w:fill="FFFFFF"/>
        <w:spacing w:before="0" w:beforeAutospacing="0" w:after="0" w:afterAutospacing="0"/>
        <w:jc w:val="center"/>
        <w:rPr>
          <w:rStyle w:val="Forte"/>
          <w:rFonts w:ascii="Bookman Old Style" w:hAnsi="Bookman Old Style"/>
          <w:bCs w:val="0"/>
          <w:caps/>
        </w:rPr>
      </w:pPr>
      <w:r w:rsidRPr="00DA15B8">
        <w:rPr>
          <w:rFonts w:ascii="Bookman Old Style" w:hAnsi="Bookman Old Style"/>
          <w:b/>
        </w:rPr>
        <w:t>Capítulo </w:t>
      </w:r>
      <w:r w:rsidRPr="00DA15B8">
        <w:rPr>
          <w:rFonts w:ascii="Bookman Old Style" w:hAnsi="Bookman Old Style"/>
          <w:b/>
          <w:caps/>
        </w:rPr>
        <w:t>III</w:t>
      </w:r>
      <w:r w:rsidRPr="00DA15B8">
        <w:rPr>
          <w:rFonts w:ascii="Bookman Old Style" w:hAnsi="Bookman Old Style"/>
          <w:b/>
          <w:caps/>
        </w:rPr>
        <w:br/>
      </w:r>
      <w:r w:rsidRPr="00DA15B8">
        <w:rPr>
          <w:rStyle w:val="Forte"/>
          <w:rFonts w:ascii="Bookman Old Style" w:hAnsi="Bookman Old Style"/>
          <w:bCs w:val="0"/>
          <w:caps/>
        </w:rPr>
        <w:t>DO PROCESSO</w:t>
      </w:r>
    </w:p>
    <w:p w:rsidR="00A43D60" w:rsidRPr="00DA15B8" w:rsidRDefault="00A43D60" w:rsidP="00A43D60">
      <w:pPr>
        <w:pStyle w:val="NormalWeb"/>
        <w:shd w:val="clear" w:color="auto" w:fill="FFFFFF"/>
        <w:spacing w:before="0" w:beforeAutospacing="0" w:after="0" w:afterAutospacing="0"/>
        <w:jc w:val="both"/>
        <w:rPr>
          <w:rStyle w:val="Forte"/>
          <w:rFonts w:ascii="Bookman Old Style" w:hAnsi="Bookman Old Style"/>
          <w:bCs w:val="0"/>
          <w:caps/>
        </w:rPr>
      </w:pPr>
    </w:p>
    <w:p w:rsidR="00A43D60" w:rsidRPr="00DA15B8" w:rsidRDefault="009F0D64" w:rsidP="00A43D60">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shd w:val="clear" w:color="auto" w:fill="FFFFFF"/>
        </w:rPr>
        <w:t>Artigo 163</w:t>
      </w:r>
      <w:r w:rsidR="00A43D60" w:rsidRPr="00DA15B8">
        <w:rPr>
          <w:rFonts w:ascii="Bookman Old Style" w:hAnsi="Bookman Old Style"/>
          <w:b/>
          <w:shd w:val="clear" w:color="auto" w:fill="FFFFFF"/>
        </w:rPr>
        <w:t xml:space="preserve"> - </w:t>
      </w:r>
      <w:r w:rsidR="00A43D60" w:rsidRPr="00DA15B8">
        <w:rPr>
          <w:rFonts w:ascii="Bookman Old Style" w:hAnsi="Bookman Old Style"/>
          <w:shd w:val="clear" w:color="auto" w:fill="FFFFFF"/>
        </w:rPr>
        <w:t>O i</w:t>
      </w:r>
      <w:r w:rsidR="0015605D" w:rsidRPr="00DA15B8">
        <w:rPr>
          <w:rFonts w:ascii="Bookman Old Style" w:hAnsi="Bookman Old Style"/>
          <w:shd w:val="clear" w:color="auto" w:fill="FFFFFF"/>
        </w:rPr>
        <w:t>nfrator terá o prazo de 15 (quinze) dias para apresentar ampla defesa contra a ação dos agentes fiscais, contados d</w:t>
      </w:r>
      <w:r w:rsidR="00A43D60" w:rsidRPr="00DA15B8">
        <w:rPr>
          <w:rFonts w:ascii="Bookman Old Style" w:hAnsi="Bookman Old Style"/>
          <w:shd w:val="clear" w:color="auto" w:fill="FFFFFF"/>
        </w:rPr>
        <w:t>a lavratura do auto de infração.</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b/>
          <w:shd w:val="clear" w:color="auto" w:fill="FFFFFF"/>
        </w:rPr>
      </w:pPr>
    </w:p>
    <w:p w:rsidR="00A43D60" w:rsidRPr="00DA15B8" w:rsidRDefault="009F0D64" w:rsidP="00A43D60">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shd w:val="clear" w:color="auto" w:fill="FFFFFF"/>
        </w:rPr>
        <w:t>Artigo 164</w:t>
      </w:r>
      <w:r w:rsidR="00A43D60" w:rsidRPr="00DA15B8">
        <w:rPr>
          <w:rFonts w:ascii="Bookman Old Style" w:hAnsi="Bookman Old Style"/>
          <w:b/>
          <w:shd w:val="clear" w:color="auto" w:fill="FFFFFF"/>
        </w:rPr>
        <w:t xml:space="preserve"> -</w:t>
      </w:r>
      <w:r w:rsidR="00A43D60" w:rsidRPr="00DA15B8">
        <w:rPr>
          <w:rFonts w:ascii="Bookman Old Style" w:hAnsi="Bookman Old Style"/>
          <w:shd w:val="clear" w:color="auto" w:fill="FFFFFF"/>
        </w:rPr>
        <w:t xml:space="preserve"> </w:t>
      </w:r>
      <w:r w:rsidR="0015605D" w:rsidRPr="00DA15B8">
        <w:rPr>
          <w:rFonts w:ascii="Bookman Old Style" w:hAnsi="Bookman Old Style"/>
          <w:shd w:val="clear" w:color="auto" w:fill="FFFFFF"/>
        </w:rPr>
        <w:t>A defesa deverá ser feita por escrito, facultada a juntada de documentos.</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shd w:val="clear" w:color="auto" w:fill="FFFFFF"/>
        </w:rPr>
      </w:pP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b/>
          <w:shd w:val="clear" w:color="auto" w:fill="FFFFFF"/>
        </w:rPr>
        <w:t>Artigo 16</w:t>
      </w:r>
      <w:r w:rsidR="009F0D64">
        <w:rPr>
          <w:rFonts w:ascii="Bookman Old Style" w:hAnsi="Bookman Old Style"/>
          <w:b/>
          <w:shd w:val="clear" w:color="auto" w:fill="FFFFFF"/>
        </w:rPr>
        <w:t>5</w:t>
      </w:r>
      <w:r w:rsidRPr="00DA15B8">
        <w:rPr>
          <w:rFonts w:ascii="Bookman Old Style" w:hAnsi="Bookman Old Style"/>
          <w:b/>
          <w:shd w:val="clear" w:color="auto" w:fill="FFFFFF"/>
        </w:rPr>
        <w:t xml:space="preserve"> - </w:t>
      </w:r>
      <w:r w:rsidR="0015605D" w:rsidRPr="00DA15B8">
        <w:rPr>
          <w:rFonts w:ascii="Bookman Old Style" w:hAnsi="Bookman Old Style"/>
          <w:shd w:val="clear" w:color="auto" w:fill="FFFFFF"/>
        </w:rPr>
        <w:t>A defesa contra a ação das autoridades municipais terá efeito suspensivo da cobrança de multas ou da aplicação de penalidades.</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9F0D64" w:rsidP="00A43D60">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rPr>
        <w:t>Artigo 166</w:t>
      </w:r>
      <w:r w:rsidR="00A43D60" w:rsidRPr="00DA15B8">
        <w:rPr>
          <w:rFonts w:ascii="Bookman Old Style" w:hAnsi="Bookman Old Style"/>
          <w:b/>
        </w:rPr>
        <w:t xml:space="preserve"> - </w:t>
      </w:r>
      <w:r w:rsidR="0015605D" w:rsidRPr="00DA15B8">
        <w:rPr>
          <w:rFonts w:ascii="Bookman Old Style" w:hAnsi="Bookman Old Style"/>
          <w:shd w:val="clear" w:color="auto" w:fill="FFFFFF"/>
        </w:rPr>
        <w:t xml:space="preserve">As defesas contra ação dos agentes fiscais serão decididas pela autoridade julgadora, </w:t>
      </w:r>
      <w:r w:rsidR="00A43D60" w:rsidRPr="00DA15B8">
        <w:rPr>
          <w:rFonts w:ascii="Bookman Old Style" w:hAnsi="Bookman Old Style"/>
          <w:shd w:val="clear" w:color="auto" w:fill="FFFFFF"/>
        </w:rPr>
        <w:t xml:space="preserve">nomeada pelo Prefeito Municipal, através de Portaria, </w:t>
      </w:r>
      <w:r w:rsidR="0015605D" w:rsidRPr="00DA15B8">
        <w:rPr>
          <w:rFonts w:ascii="Bookman Old Style" w:hAnsi="Bookman Old Style"/>
          <w:shd w:val="clear" w:color="auto" w:fill="FFFFFF"/>
        </w:rPr>
        <w:t>a qual proferirá decisão no prazo de 10 (dez) dias.</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15605D" w:rsidP="00A43D60">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lastRenderedPageBreak/>
        <w:t xml:space="preserve">§ 1º Se entender necessário, a autoridade julgadora poderá, no prazo especificado neste artigo, a requerimento da parte ou de ofício, dar vista sucessivamente ao autuado e ao </w:t>
      </w:r>
      <w:proofErr w:type="spellStart"/>
      <w:r w:rsidRPr="00DA15B8">
        <w:rPr>
          <w:rFonts w:ascii="Bookman Old Style" w:hAnsi="Bookman Old Style"/>
          <w:shd w:val="clear" w:color="auto" w:fill="FFFFFF"/>
        </w:rPr>
        <w:t>autuante</w:t>
      </w:r>
      <w:proofErr w:type="spellEnd"/>
      <w:r w:rsidRPr="00DA15B8">
        <w:rPr>
          <w:rFonts w:ascii="Bookman Old Style" w:hAnsi="Bookman Old Style"/>
          <w:shd w:val="clear" w:color="auto" w:fill="FFFFFF"/>
        </w:rPr>
        <w:t xml:space="preserve">, por </w:t>
      </w:r>
      <w:proofErr w:type="gramStart"/>
      <w:r w:rsidRPr="00DA15B8">
        <w:rPr>
          <w:rFonts w:ascii="Bookman Old Style" w:hAnsi="Bookman Old Style"/>
          <w:shd w:val="clear" w:color="auto" w:fill="FFFFFF"/>
        </w:rPr>
        <w:t>5</w:t>
      </w:r>
      <w:proofErr w:type="gramEnd"/>
      <w:r w:rsidRPr="00DA15B8">
        <w:rPr>
          <w:rFonts w:ascii="Bookman Old Style" w:hAnsi="Bookman Old Style"/>
          <w:shd w:val="clear" w:color="auto" w:fill="FFFFFF"/>
        </w:rPr>
        <w:t xml:space="preserve"> (cinco) dias a cada um, para as possíveis alegações.</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15605D" w:rsidP="00A43D60">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2º Verificada a hipótese do parágrafo anterior, a autoridade terá novo prazo de 10 (dez) dias para proferir a decisão.</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15605D" w:rsidP="00A43D60">
      <w:pPr>
        <w:pStyle w:val="NormalWeb"/>
        <w:shd w:val="clear" w:color="auto" w:fill="FFFFFF"/>
        <w:spacing w:before="0" w:beforeAutospacing="0" w:after="0" w:afterAutospacing="0"/>
        <w:jc w:val="both"/>
        <w:rPr>
          <w:rFonts w:ascii="Bookman Old Style" w:hAnsi="Bookman Old Style"/>
        </w:rPr>
      </w:pPr>
      <w:r w:rsidRPr="00DA15B8">
        <w:rPr>
          <w:rFonts w:ascii="Bookman Old Style" w:hAnsi="Bookman Old Style"/>
          <w:shd w:val="clear" w:color="auto" w:fill="FFFFFF"/>
        </w:rPr>
        <w:t>§ 3º A autoridade não fica adstrita às alegações apresentadas pelas partes, devendo julgar de acordo com sua livre convicção, motivando a decisão exarada.</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A43D60" w:rsidRPr="00DA15B8" w:rsidRDefault="009F0D64" w:rsidP="00A43D60">
      <w:pPr>
        <w:pStyle w:val="NormalWeb"/>
        <w:shd w:val="clear" w:color="auto" w:fill="FFFFFF"/>
        <w:spacing w:before="0" w:beforeAutospacing="0" w:after="0" w:afterAutospacing="0"/>
        <w:jc w:val="both"/>
        <w:rPr>
          <w:rFonts w:ascii="Bookman Old Style" w:hAnsi="Bookman Old Style"/>
        </w:rPr>
      </w:pPr>
      <w:r>
        <w:rPr>
          <w:rFonts w:ascii="Bookman Old Style" w:hAnsi="Bookman Old Style"/>
          <w:b/>
        </w:rPr>
        <w:t>Artigo 167</w:t>
      </w:r>
      <w:r w:rsidR="00A43D60" w:rsidRPr="00DA15B8">
        <w:rPr>
          <w:rFonts w:ascii="Bookman Old Style" w:hAnsi="Bookman Old Style"/>
          <w:b/>
        </w:rPr>
        <w:t xml:space="preserve"> -</w:t>
      </w:r>
      <w:r w:rsidR="00A43D60" w:rsidRPr="00DA15B8">
        <w:rPr>
          <w:rFonts w:ascii="Bookman Old Style" w:hAnsi="Bookman Old Style"/>
        </w:rPr>
        <w:t xml:space="preserve"> </w:t>
      </w:r>
      <w:r w:rsidR="0015605D" w:rsidRPr="00DA15B8">
        <w:rPr>
          <w:rFonts w:ascii="Bookman Old Style" w:hAnsi="Bookman Old Style"/>
          <w:shd w:val="clear" w:color="auto" w:fill="FFFFFF"/>
        </w:rPr>
        <w:t>A decisão concluirá pela procedência ou improcedência do auto de infração ou da reclamação, demonstrando os motivos de fato e de direito que deram origem à decisão.</w:t>
      </w:r>
    </w:p>
    <w:p w:rsidR="00A43D60" w:rsidRPr="00DA15B8" w:rsidRDefault="00A43D60" w:rsidP="00A43D60">
      <w:pPr>
        <w:pStyle w:val="NormalWeb"/>
        <w:shd w:val="clear" w:color="auto" w:fill="FFFFFF"/>
        <w:spacing w:before="0" w:beforeAutospacing="0" w:after="0" w:afterAutospacing="0"/>
        <w:jc w:val="both"/>
        <w:rPr>
          <w:rFonts w:ascii="Bookman Old Style" w:hAnsi="Bookman Old Style"/>
        </w:rPr>
      </w:pPr>
    </w:p>
    <w:p w:rsidR="0015605D" w:rsidRPr="00DA15B8" w:rsidRDefault="009F0D64" w:rsidP="00A43D60">
      <w:pPr>
        <w:pStyle w:val="NormalWeb"/>
        <w:shd w:val="clear" w:color="auto" w:fill="FFFFFF"/>
        <w:spacing w:before="0" w:beforeAutospacing="0" w:after="0" w:afterAutospacing="0"/>
        <w:jc w:val="both"/>
        <w:rPr>
          <w:rFonts w:ascii="Bookman Old Style" w:hAnsi="Bookman Old Style"/>
          <w:shd w:val="clear" w:color="auto" w:fill="FFFFFF"/>
        </w:rPr>
      </w:pPr>
      <w:r>
        <w:rPr>
          <w:rFonts w:ascii="Bookman Old Style" w:hAnsi="Bookman Old Style"/>
          <w:b/>
        </w:rPr>
        <w:t>Artigo 168</w:t>
      </w:r>
      <w:r w:rsidR="00A43D60" w:rsidRPr="00DA15B8">
        <w:rPr>
          <w:rFonts w:ascii="Bookman Old Style" w:hAnsi="Bookman Old Style"/>
          <w:b/>
        </w:rPr>
        <w:t xml:space="preserve"> - </w:t>
      </w:r>
      <w:r w:rsidR="0015605D" w:rsidRPr="00DA15B8">
        <w:rPr>
          <w:rFonts w:ascii="Bookman Old Style" w:hAnsi="Bookman Old Style"/>
          <w:shd w:val="clear" w:color="auto" w:fill="FFFFFF"/>
        </w:rPr>
        <w:t>Não sendo proferida decisão no prazo legal, poderá a parte interpor recurso voluntário, como se fora procedente ou improcedente o auto de infração, cessando, com a interposição do recurso, a competência da autoridade de primeira instância.</w:t>
      </w:r>
    </w:p>
    <w:p w:rsidR="000B1E8C" w:rsidRPr="00DA15B8" w:rsidRDefault="000B1E8C" w:rsidP="00A43D60">
      <w:pPr>
        <w:pStyle w:val="NormalWeb"/>
        <w:shd w:val="clear" w:color="auto" w:fill="FFFFFF"/>
        <w:spacing w:before="0" w:beforeAutospacing="0" w:after="0" w:afterAutospacing="0"/>
        <w:jc w:val="both"/>
        <w:rPr>
          <w:rFonts w:ascii="Bookman Old Style" w:hAnsi="Bookman Old Style"/>
          <w:shd w:val="clear" w:color="auto" w:fill="FFFFFF"/>
        </w:rPr>
      </w:pPr>
    </w:p>
    <w:p w:rsidR="000B1E8C" w:rsidRPr="00DA15B8" w:rsidRDefault="000B1E8C" w:rsidP="00A43D60">
      <w:pPr>
        <w:pStyle w:val="NormalWeb"/>
        <w:shd w:val="clear" w:color="auto" w:fill="FFFFFF"/>
        <w:spacing w:before="0" w:beforeAutospacing="0" w:after="0" w:afterAutospacing="0"/>
        <w:jc w:val="both"/>
        <w:rPr>
          <w:rFonts w:ascii="Bookman Old Style" w:hAnsi="Bookman Old Style"/>
          <w:b/>
          <w:caps/>
        </w:rPr>
      </w:pPr>
    </w:p>
    <w:p w:rsidR="0015605D" w:rsidRPr="00DA15B8" w:rsidRDefault="0015605D" w:rsidP="0015605D">
      <w:pPr>
        <w:pStyle w:val="NormalWeb"/>
        <w:shd w:val="clear" w:color="auto" w:fill="FFFFFF"/>
        <w:spacing w:before="0" w:beforeAutospacing="0" w:after="0" w:afterAutospacing="0"/>
        <w:jc w:val="center"/>
        <w:rPr>
          <w:rFonts w:ascii="Bookman Old Style" w:hAnsi="Bookman Old Style"/>
          <w:u w:val="single"/>
        </w:rPr>
      </w:pPr>
      <w:r w:rsidRPr="00DA15B8">
        <w:rPr>
          <w:rFonts w:ascii="Bookman Old Style" w:hAnsi="Bookman Old Style"/>
          <w:b/>
          <w:u w:val="single"/>
        </w:rPr>
        <w:t>Capítulo </w:t>
      </w:r>
      <w:r w:rsidRPr="00DA15B8">
        <w:rPr>
          <w:rFonts w:ascii="Bookman Old Style" w:hAnsi="Bookman Old Style"/>
          <w:b/>
          <w:caps/>
          <w:u w:val="single"/>
        </w:rPr>
        <w:t>IV</w:t>
      </w:r>
      <w:r w:rsidRPr="00DA15B8">
        <w:rPr>
          <w:rFonts w:ascii="Bookman Old Style" w:hAnsi="Bookman Old Style"/>
          <w:b/>
          <w:caps/>
          <w:u w:val="single"/>
        </w:rPr>
        <w:br/>
      </w:r>
      <w:r w:rsidRPr="00DA15B8">
        <w:rPr>
          <w:rStyle w:val="Forte"/>
          <w:rFonts w:ascii="Bookman Old Style" w:hAnsi="Bookman Old Style"/>
          <w:bCs w:val="0"/>
          <w:caps/>
          <w:u w:val="single"/>
        </w:rPr>
        <w:t>DO RECURSO</w:t>
      </w:r>
    </w:p>
    <w:p w:rsidR="000B1E8C" w:rsidRPr="00DA15B8" w:rsidRDefault="0015605D" w:rsidP="0015605D">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rPr>
        <w:br/>
      </w:r>
      <w:r w:rsidR="009F0D64">
        <w:rPr>
          <w:rFonts w:ascii="Bookman Old Style" w:hAnsi="Bookman Old Style"/>
          <w:b/>
          <w:sz w:val="24"/>
          <w:szCs w:val="24"/>
          <w:shd w:val="clear" w:color="auto" w:fill="FFFFFF"/>
        </w:rPr>
        <w:t>Artigo 169</w:t>
      </w:r>
      <w:r w:rsidR="000B1E8C" w:rsidRPr="00DA15B8">
        <w:rPr>
          <w:rFonts w:ascii="Bookman Old Style" w:hAnsi="Bookman Old Style"/>
          <w:b/>
          <w:sz w:val="24"/>
          <w:szCs w:val="24"/>
          <w:shd w:val="clear" w:color="auto" w:fill="FFFFFF"/>
        </w:rPr>
        <w:t xml:space="preserve"> -</w:t>
      </w:r>
      <w:r w:rsidR="000B1E8C"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Da decisão de primeira instância caberá recurso ao </w:t>
      </w:r>
      <w:r w:rsidR="000B1E8C" w:rsidRPr="00DA15B8">
        <w:rPr>
          <w:rFonts w:ascii="Bookman Old Style" w:hAnsi="Bookman Old Style"/>
          <w:sz w:val="24"/>
          <w:szCs w:val="24"/>
          <w:shd w:val="clear" w:color="auto" w:fill="FFFFFF"/>
        </w:rPr>
        <w:t>Presidente da Comissão</w:t>
      </w:r>
      <w:r w:rsidRPr="00DA15B8">
        <w:rPr>
          <w:rFonts w:ascii="Bookman Old Style" w:hAnsi="Bookman Old Style"/>
          <w:sz w:val="24"/>
          <w:szCs w:val="24"/>
          <w:shd w:val="clear" w:color="auto" w:fill="FFFFFF"/>
        </w:rPr>
        <w:t>.</w:t>
      </w:r>
    </w:p>
    <w:p w:rsidR="000B1E8C" w:rsidRPr="00DA15B8" w:rsidRDefault="000B1E8C" w:rsidP="0015605D">
      <w:pPr>
        <w:spacing w:after="0" w:line="240" w:lineRule="auto"/>
        <w:jc w:val="both"/>
        <w:rPr>
          <w:rFonts w:ascii="Bookman Old Style" w:hAnsi="Bookman Old Style"/>
          <w:sz w:val="24"/>
          <w:szCs w:val="24"/>
          <w:shd w:val="clear" w:color="auto" w:fill="FFFFFF"/>
        </w:rPr>
      </w:pPr>
    </w:p>
    <w:p w:rsidR="000B1E8C" w:rsidRPr="00DA15B8" w:rsidRDefault="0015605D" w:rsidP="0015605D">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Parágrafo único</w:t>
      </w:r>
      <w:r w:rsidR="000B1E8C"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 O recurso de que trata este artigo deverá ser interposto no prazo de 10 (dez) dias, contados da data da ciência da decisão em primeira instância, pelo autuado ou </w:t>
      </w:r>
      <w:proofErr w:type="spellStart"/>
      <w:r w:rsidRPr="00DA15B8">
        <w:rPr>
          <w:rFonts w:ascii="Bookman Old Style" w:hAnsi="Bookman Old Style"/>
          <w:sz w:val="24"/>
          <w:szCs w:val="24"/>
          <w:shd w:val="clear" w:color="auto" w:fill="FFFFFF"/>
        </w:rPr>
        <w:t>autuante</w:t>
      </w:r>
      <w:proofErr w:type="spellEnd"/>
      <w:r w:rsidRPr="00DA15B8">
        <w:rPr>
          <w:rFonts w:ascii="Bookman Old Style" w:hAnsi="Bookman Old Style"/>
          <w:sz w:val="24"/>
          <w:szCs w:val="24"/>
          <w:shd w:val="clear" w:color="auto" w:fill="FFFFFF"/>
        </w:rPr>
        <w:t>.</w:t>
      </w:r>
    </w:p>
    <w:p w:rsidR="000B1E8C" w:rsidRPr="00DA15B8" w:rsidRDefault="000B1E8C" w:rsidP="0015605D">
      <w:pPr>
        <w:spacing w:after="0" w:line="240" w:lineRule="auto"/>
        <w:jc w:val="both"/>
        <w:rPr>
          <w:rFonts w:ascii="Bookman Old Style" w:hAnsi="Bookman Old Style"/>
          <w:sz w:val="24"/>
          <w:szCs w:val="24"/>
          <w:shd w:val="clear" w:color="auto" w:fill="FFFFFF"/>
        </w:rPr>
      </w:pPr>
    </w:p>
    <w:p w:rsidR="000B1E8C" w:rsidRPr="00DA15B8" w:rsidRDefault="009F0D64" w:rsidP="0015605D">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170</w:t>
      </w:r>
      <w:r w:rsidR="000B1E8C"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O autuado será notificado da decisão em primeira instância:</w:t>
      </w:r>
    </w:p>
    <w:p w:rsidR="000B1E8C" w:rsidRPr="00DA15B8" w:rsidRDefault="000B1E8C" w:rsidP="0015605D">
      <w:pPr>
        <w:spacing w:after="0" w:line="240" w:lineRule="auto"/>
        <w:jc w:val="both"/>
        <w:rPr>
          <w:rFonts w:ascii="Bookman Old Style" w:hAnsi="Bookman Old Style"/>
          <w:sz w:val="24"/>
          <w:szCs w:val="24"/>
          <w:shd w:val="clear" w:color="auto" w:fill="FFFFFF"/>
        </w:rPr>
      </w:pPr>
    </w:p>
    <w:p w:rsidR="000B1E8C" w:rsidRPr="00DA15B8" w:rsidRDefault="0015605D" w:rsidP="0015605D">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 - sempre que possível, pessoalmente, mediante entrega de cópia da decisão proferida e consequente recibo assinado pelo autuado ou seu representante;</w:t>
      </w:r>
    </w:p>
    <w:p w:rsidR="000B1E8C" w:rsidRPr="00DA15B8" w:rsidRDefault="000B1E8C" w:rsidP="0015605D">
      <w:pPr>
        <w:spacing w:after="0" w:line="240" w:lineRule="auto"/>
        <w:jc w:val="both"/>
        <w:rPr>
          <w:rFonts w:ascii="Bookman Old Style" w:hAnsi="Bookman Old Style"/>
          <w:sz w:val="24"/>
          <w:szCs w:val="24"/>
        </w:rPr>
      </w:pPr>
    </w:p>
    <w:p w:rsidR="000B1E8C" w:rsidRPr="00DA15B8" w:rsidRDefault="0015605D" w:rsidP="0015605D">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II - por edital, se desconhecido o domicílio do infrator;</w:t>
      </w:r>
    </w:p>
    <w:p w:rsidR="000B1E8C" w:rsidRPr="00DA15B8" w:rsidRDefault="000B1E8C" w:rsidP="0015605D">
      <w:pPr>
        <w:spacing w:after="0" w:line="240" w:lineRule="auto"/>
        <w:jc w:val="both"/>
        <w:rPr>
          <w:rFonts w:ascii="Bookman Old Style" w:hAnsi="Bookman Old Style"/>
          <w:sz w:val="24"/>
          <w:szCs w:val="24"/>
        </w:rPr>
      </w:pPr>
    </w:p>
    <w:p w:rsidR="000B1E8C" w:rsidRPr="00DA15B8" w:rsidRDefault="0015605D" w:rsidP="0015605D">
      <w:pPr>
        <w:spacing w:after="0" w:line="240" w:lineRule="auto"/>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III - por carta, acompanhada de cópia da decisão com aviso de recebimento datado e firmado pelo destinatário ou alguém de seu domicílio.</w:t>
      </w:r>
      <w:r w:rsidRPr="00DA15B8">
        <w:rPr>
          <w:rFonts w:ascii="Bookman Old Style" w:hAnsi="Bookman Old Style"/>
          <w:sz w:val="24"/>
          <w:szCs w:val="24"/>
        </w:rPr>
        <w:br/>
      </w:r>
      <w:r w:rsidRPr="00DA15B8">
        <w:rPr>
          <w:rFonts w:ascii="Bookman Old Style" w:hAnsi="Bookman Old Style"/>
          <w:sz w:val="24"/>
          <w:szCs w:val="24"/>
        </w:rPr>
        <w:br/>
      </w:r>
      <w:r w:rsidR="000B1E8C" w:rsidRPr="00DA15B8">
        <w:rPr>
          <w:rFonts w:ascii="Bookman Old Style" w:hAnsi="Bookman Old Style"/>
          <w:b/>
          <w:sz w:val="24"/>
          <w:szCs w:val="24"/>
          <w:shd w:val="clear" w:color="auto" w:fill="FFFFFF"/>
        </w:rPr>
        <w:t xml:space="preserve">Artigo </w:t>
      </w:r>
      <w:r w:rsidR="009F0D64">
        <w:rPr>
          <w:rFonts w:ascii="Bookman Old Style" w:hAnsi="Bookman Old Style"/>
          <w:b/>
          <w:sz w:val="24"/>
          <w:szCs w:val="24"/>
          <w:shd w:val="clear" w:color="auto" w:fill="FFFFFF"/>
        </w:rPr>
        <w:t>171</w:t>
      </w:r>
      <w:r w:rsidR="000B1E8C" w:rsidRPr="00DA15B8">
        <w:rPr>
          <w:rFonts w:ascii="Bookman Old Style" w:hAnsi="Bookman Old Style"/>
          <w:b/>
          <w:sz w:val="24"/>
          <w:szCs w:val="24"/>
          <w:shd w:val="clear" w:color="auto" w:fill="FFFFFF"/>
        </w:rPr>
        <w:t xml:space="preserve"> -</w:t>
      </w:r>
      <w:r w:rsidR="000B1E8C" w:rsidRPr="00DA15B8">
        <w:rPr>
          <w:rFonts w:ascii="Bookman Old Style" w:hAnsi="Bookman Old Style"/>
          <w:sz w:val="24"/>
          <w:szCs w:val="24"/>
          <w:shd w:val="clear" w:color="auto" w:fill="FFFFFF"/>
        </w:rPr>
        <w:t xml:space="preserve"> </w:t>
      </w:r>
      <w:r w:rsidRPr="00DA15B8">
        <w:rPr>
          <w:rFonts w:ascii="Bookman Old Style" w:hAnsi="Bookman Old Style"/>
          <w:sz w:val="24"/>
          <w:szCs w:val="24"/>
          <w:shd w:val="clear" w:color="auto" w:fill="FFFFFF"/>
        </w:rPr>
        <w:t xml:space="preserve">O recurso far-se-á por escrito, </w:t>
      </w:r>
      <w:r w:rsidR="000B1E8C" w:rsidRPr="00DA15B8">
        <w:rPr>
          <w:rFonts w:ascii="Bookman Old Style" w:hAnsi="Bookman Old Style"/>
          <w:sz w:val="24"/>
          <w:szCs w:val="24"/>
          <w:shd w:val="clear" w:color="auto" w:fill="FFFFFF"/>
        </w:rPr>
        <w:t xml:space="preserve">não sendo </w:t>
      </w:r>
      <w:r w:rsidRPr="00DA15B8">
        <w:rPr>
          <w:rFonts w:ascii="Bookman Old Style" w:hAnsi="Bookman Old Style"/>
          <w:sz w:val="24"/>
          <w:szCs w:val="24"/>
          <w:shd w:val="clear" w:color="auto" w:fill="FFFFFF"/>
        </w:rPr>
        <w:t>facultada a juntada de documentos.</w:t>
      </w:r>
    </w:p>
    <w:p w:rsidR="000B1E8C" w:rsidRPr="00DA15B8" w:rsidRDefault="000B1E8C" w:rsidP="0015605D">
      <w:pPr>
        <w:spacing w:after="0" w:line="240" w:lineRule="auto"/>
        <w:jc w:val="both"/>
        <w:rPr>
          <w:rFonts w:ascii="Bookman Old Style" w:hAnsi="Bookman Old Style"/>
          <w:sz w:val="24"/>
          <w:szCs w:val="24"/>
          <w:shd w:val="clear" w:color="auto" w:fill="FFFFFF"/>
        </w:rPr>
      </w:pPr>
    </w:p>
    <w:p w:rsidR="000B1E8C" w:rsidRPr="00DA15B8" w:rsidRDefault="009F0D64" w:rsidP="0015605D">
      <w:pPr>
        <w:spacing w:after="0" w:line="240" w:lineRule="auto"/>
        <w:jc w:val="both"/>
        <w:rPr>
          <w:rFonts w:ascii="Bookman Old Style" w:hAnsi="Bookman Old Style"/>
          <w:sz w:val="24"/>
          <w:szCs w:val="24"/>
        </w:rPr>
      </w:pPr>
      <w:r>
        <w:rPr>
          <w:rFonts w:ascii="Bookman Old Style" w:hAnsi="Bookman Old Style"/>
          <w:b/>
          <w:sz w:val="24"/>
          <w:szCs w:val="24"/>
          <w:shd w:val="clear" w:color="auto" w:fill="FFFFFF"/>
        </w:rPr>
        <w:t>Artigo 172</w:t>
      </w:r>
      <w:r w:rsidR="000B1E8C" w:rsidRPr="00DA15B8">
        <w:rPr>
          <w:rFonts w:ascii="Bookman Old Style" w:hAnsi="Bookman Old Style"/>
          <w:b/>
          <w:sz w:val="24"/>
          <w:szCs w:val="24"/>
          <w:shd w:val="clear" w:color="auto" w:fill="FFFFFF"/>
        </w:rPr>
        <w:t xml:space="preserve"> - </w:t>
      </w:r>
      <w:r w:rsidR="0015605D" w:rsidRPr="00DA15B8">
        <w:rPr>
          <w:rFonts w:ascii="Bookman Old Style" w:hAnsi="Bookman Old Style"/>
          <w:sz w:val="24"/>
          <w:szCs w:val="24"/>
          <w:shd w:val="clear" w:color="auto" w:fill="FFFFFF"/>
        </w:rPr>
        <w:t xml:space="preserve">Nenhum recurso interposto pelo autuado será encaminhado sem o prévio depósito de metade da quantia exigida como pagamento da multa, extinguindo-se o direito do recorrente que não </w:t>
      </w:r>
      <w:r w:rsidR="000B1E8C" w:rsidRPr="00DA15B8">
        <w:rPr>
          <w:rFonts w:ascii="Bookman Old Style" w:hAnsi="Bookman Old Style"/>
          <w:sz w:val="24"/>
          <w:szCs w:val="24"/>
          <w:shd w:val="clear" w:color="auto" w:fill="FFFFFF"/>
        </w:rPr>
        <w:t>efetuar o depósito no prazo de 10</w:t>
      </w:r>
      <w:r w:rsidR="0015605D" w:rsidRPr="00DA15B8">
        <w:rPr>
          <w:rFonts w:ascii="Bookman Old Style" w:hAnsi="Bookman Old Style"/>
          <w:sz w:val="24"/>
          <w:szCs w:val="24"/>
          <w:shd w:val="clear" w:color="auto" w:fill="FFFFFF"/>
        </w:rPr>
        <w:t xml:space="preserve"> (</w:t>
      </w:r>
      <w:r w:rsidR="000B1E8C" w:rsidRPr="00DA15B8">
        <w:rPr>
          <w:rFonts w:ascii="Bookman Old Style" w:hAnsi="Bookman Old Style"/>
          <w:sz w:val="24"/>
          <w:szCs w:val="24"/>
          <w:shd w:val="clear" w:color="auto" w:fill="FFFFFF"/>
        </w:rPr>
        <w:t>dez</w:t>
      </w:r>
      <w:r w:rsidR="0015605D" w:rsidRPr="00DA15B8">
        <w:rPr>
          <w:rFonts w:ascii="Bookman Old Style" w:hAnsi="Bookman Old Style"/>
          <w:sz w:val="24"/>
          <w:szCs w:val="24"/>
          <w:shd w:val="clear" w:color="auto" w:fill="FFFFFF"/>
        </w:rPr>
        <w:t>) dias, contados da data da ciência da decisão de primeira instância.</w:t>
      </w:r>
    </w:p>
    <w:p w:rsidR="000B1E8C" w:rsidRPr="00DA15B8" w:rsidRDefault="000B1E8C" w:rsidP="0015605D">
      <w:pPr>
        <w:spacing w:after="0" w:line="240" w:lineRule="auto"/>
        <w:jc w:val="both"/>
        <w:rPr>
          <w:rFonts w:ascii="Bookman Old Style" w:hAnsi="Bookman Old Style"/>
          <w:sz w:val="24"/>
          <w:szCs w:val="24"/>
        </w:rPr>
      </w:pPr>
    </w:p>
    <w:p w:rsidR="000B1E8C" w:rsidRPr="00DA15B8" w:rsidRDefault="0015605D" w:rsidP="0015605D">
      <w:pPr>
        <w:spacing w:after="0" w:line="240" w:lineRule="auto"/>
        <w:jc w:val="both"/>
        <w:rPr>
          <w:rFonts w:ascii="Bookman Old Style" w:hAnsi="Bookman Old Style"/>
          <w:sz w:val="24"/>
          <w:szCs w:val="24"/>
        </w:rPr>
      </w:pPr>
      <w:r w:rsidRPr="00DA15B8">
        <w:rPr>
          <w:rFonts w:ascii="Bookman Old Style" w:hAnsi="Bookman Old Style"/>
          <w:sz w:val="24"/>
          <w:szCs w:val="24"/>
          <w:shd w:val="clear" w:color="auto" w:fill="FFFFFF"/>
        </w:rPr>
        <w:t>Parágrafo único. O depósito poderá ser dispensado a critério da autoridade competente, devendo ser a decisão devidamente fundamentada.</w:t>
      </w:r>
    </w:p>
    <w:p w:rsidR="000B1E8C" w:rsidRPr="00DA15B8" w:rsidRDefault="000B1E8C" w:rsidP="0015605D">
      <w:pPr>
        <w:spacing w:after="0" w:line="240" w:lineRule="auto"/>
        <w:jc w:val="both"/>
        <w:rPr>
          <w:rFonts w:ascii="Bookman Old Style" w:hAnsi="Bookman Old Style"/>
          <w:sz w:val="24"/>
          <w:szCs w:val="24"/>
        </w:rPr>
      </w:pPr>
    </w:p>
    <w:p w:rsidR="000B1E8C" w:rsidRPr="00DA15B8" w:rsidRDefault="009F0D64" w:rsidP="0015605D">
      <w:pPr>
        <w:spacing w:after="0" w:line="240" w:lineRule="auto"/>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173</w:t>
      </w:r>
      <w:r w:rsidR="000B1E8C" w:rsidRPr="00DA15B8">
        <w:rPr>
          <w:rFonts w:ascii="Bookman Old Style" w:hAnsi="Bookman Old Style"/>
          <w:b/>
          <w:sz w:val="24"/>
          <w:szCs w:val="24"/>
          <w:shd w:val="clear" w:color="auto" w:fill="FFFFFF"/>
        </w:rPr>
        <w:t xml:space="preserve"> -</w:t>
      </w:r>
      <w:r w:rsidR="000B1E8C"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Os prazos poderão ser prorrogados, desde que a autoridade competente apresente fundamento justo e necessário para que ocorra a prorrogação.</w:t>
      </w:r>
      <w:r w:rsidR="0015605D" w:rsidRPr="00DA15B8">
        <w:rPr>
          <w:rFonts w:ascii="Bookman Old Style" w:hAnsi="Bookman Old Style"/>
          <w:sz w:val="24"/>
          <w:szCs w:val="24"/>
        </w:rPr>
        <w:br/>
      </w:r>
      <w:r w:rsidR="0015605D" w:rsidRPr="00DA15B8">
        <w:rPr>
          <w:rFonts w:ascii="Bookman Old Style" w:hAnsi="Bookman Old Style"/>
          <w:sz w:val="24"/>
          <w:szCs w:val="24"/>
        </w:rPr>
        <w:br/>
      </w:r>
      <w:r w:rsidR="002F15F4" w:rsidRPr="00DA15B8">
        <w:rPr>
          <w:rFonts w:ascii="Bookman Old Style" w:hAnsi="Bookman Old Style"/>
          <w:b/>
          <w:sz w:val="24"/>
          <w:szCs w:val="24"/>
          <w:shd w:val="clear" w:color="auto" w:fill="FFFFFF"/>
        </w:rPr>
        <w:t>Art</w:t>
      </w:r>
      <w:r>
        <w:rPr>
          <w:rFonts w:ascii="Bookman Old Style" w:hAnsi="Bookman Old Style"/>
          <w:b/>
          <w:sz w:val="24"/>
          <w:szCs w:val="24"/>
          <w:shd w:val="clear" w:color="auto" w:fill="FFFFFF"/>
        </w:rPr>
        <w:t>igo 174</w:t>
      </w:r>
      <w:r w:rsidR="000B1E8C" w:rsidRPr="00DA15B8">
        <w:rPr>
          <w:rFonts w:ascii="Bookman Old Style" w:hAnsi="Bookman Old Style"/>
          <w:b/>
          <w:sz w:val="24"/>
          <w:szCs w:val="24"/>
          <w:shd w:val="clear" w:color="auto" w:fill="FFFFFF"/>
        </w:rPr>
        <w:t xml:space="preserve"> -</w:t>
      </w:r>
      <w:r w:rsidR="000B1E8C" w:rsidRPr="00DA15B8">
        <w:rPr>
          <w:rFonts w:ascii="Bookman Old Style" w:hAnsi="Bookman Old Style"/>
          <w:sz w:val="24"/>
          <w:szCs w:val="24"/>
          <w:shd w:val="clear" w:color="auto" w:fill="FFFFFF"/>
        </w:rPr>
        <w:t xml:space="preserve"> E</w:t>
      </w:r>
      <w:r w:rsidR="0015605D" w:rsidRPr="00DA15B8">
        <w:rPr>
          <w:rFonts w:ascii="Bookman Old Style" w:hAnsi="Bookman Old Style"/>
          <w:sz w:val="24"/>
          <w:szCs w:val="24"/>
          <w:shd w:val="clear" w:color="auto" w:fill="FFFFFF"/>
        </w:rPr>
        <w:t>sta Lei será regulamentada, no que couber, por decreto do Poder Executivo Municipal.</w:t>
      </w:r>
      <w:bookmarkStart w:id="38" w:name="artigo_185"/>
    </w:p>
    <w:bookmarkEnd w:id="38"/>
    <w:p w:rsidR="000B1E8C" w:rsidRPr="00DA15B8" w:rsidRDefault="000B1E8C" w:rsidP="0015605D">
      <w:pPr>
        <w:spacing w:after="0" w:line="240" w:lineRule="auto"/>
        <w:jc w:val="both"/>
        <w:rPr>
          <w:rStyle w:val="label"/>
          <w:rFonts w:ascii="Bookman Old Style" w:hAnsi="Bookman Old Style"/>
          <w:b/>
          <w:bCs/>
          <w:sz w:val="24"/>
          <w:szCs w:val="24"/>
          <w:shd w:val="clear" w:color="auto" w:fill="D9534F"/>
        </w:rPr>
      </w:pPr>
    </w:p>
    <w:p w:rsidR="0015605D" w:rsidRPr="00DA15B8" w:rsidRDefault="009F0D64" w:rsidP="003171B5">
      <w:pPr>
        <w:jc w:val="both"/>
        <w:rPr>
          <w:rFonts w:ascii="Bookman Old Style" w:hAnsi="Bookman Old Style"/>
          <w:sz w:val="24"/>
          <w:szCs w:val="24"/>
          <w:shd w:val="clear" w:color="auto" w:fill="FFFFFF"/>
        </w:rPr>
      </w:pPr>
      <w:r>
        <w:rPr>
          <w:rFonts w:ascii="Bookman Old Style" w:hAnsi="Bookman Old Style"/>
          <w:b/>
          <w:sz w:val="24"/>
          <w:szCs w:val="24"/>
          <w:shd w:val="clear" w:color="auto" w:fill="FFFFFF"/>
        </w:rPr>
        <w:t>Artigo 175</w:t>
      </w:r>
      <w:r w:rsidR="000B1E8C" w:rsidRPr="00DA15B8">
        <w:rPr>
          <w:rFonts w:ascii="Bookman Old Style" w:hAnsi="Bookman Old Style"/>
          <w:b/>
          <w:sz w:val="24"/>
          <w:szCs w:val="24"/>
          <w:shd w:val="clear" w:color="auto" w:fill="FFFFFF"/>
        </w:rPr>
        <w:t xml:space="preserve"> -</w:t>
      </w:r>
      <w:r w:rsidR="000B1E8C" w:rsidRPr="00DA15B8">
        <w:rPr>
          <w:rFonts w:ascii="Bookman Old Style" w:hAnsi="Bookman Old Style"/>
          <w:sz w:val="24"/>
          <w:szCs w:val="24"/>
          <w:shd w:val="clear" w:color="auto" w:fill="FFFFFF"/>
        </w:rPr>
        <w:t xml:space="preserve"> </w:t>
      </w:r>
      <w:r w:rsidR="0015605D" w:rsidRPr="00DA15B8">
        <w:rPr>
          <w:rFonts w:ascii="Bookman Old Style" w:hAnsi="Bookman Old Style"/>
          <w:sz w:val="24"/>
          <w:szCs w:val="24"/>
          <w:shd w:val="clear" w:color="auto" w:fill="FFFFFF"/>
        </w:rPr>
        <w:t>Esta Lei entra em vigor na data de sua publicação, revogadas as disposições em contrário, em especial a Lei</w:t>
      </w:r>
      <w:r w:rsidR="000B1E8C" w:rsidRPr="00DA15B8">
        <w:rPr>
          <w:rFonts w:ascii="Bookman Old Style" w:hAnsi="Bookman Old Style"/>
          <w:sz w:val="24"/>
          <w:szCs w:val="24"/>
          <w:shd w:val="clear" w:color="auto" w:fill="FFFFFF"/>
        </w:rPr>
        <w:t xml:space="preserve"> Municipal</w:t>
      </w:r>
      <w:r w:rsidR="0015605D" w:rsidRPr="00DA15B8">
        <w:rPr>
          <w:rFonts w:ascii="Bookman Old Style" w:hAnsi="Bookman Old Style"/>
          <w:sz w:val="24"/>
          <w:szCs w:val="24"/>
          <w:shd w:val="clear" w:color="auto" w:fill="FFFFFF"/>
        </w:rPr>
        <w:t xml:space="preserve"> nº</w:t>
      </w:r>
      <w:r w:rsidR="000B1E8C" w:rsidRPr="00DA15B8">
        <w:rPr>
          <w:rFonts w:ascii="Bookman Old Style" w:hAnsi="Bookman Old Style"/>
          <w:sz w:val="24"/>
          <w:szCs w:val="24"/>
          <w:shd w:val="clear" w:color="auto" w:fill="FFFFFF"/>
        </w:rPr>
        <w:t>. 156, de 11 de agosto de 1993</w:t>
      </w:r>
      <w:r w:rsidR="002F15F4" w:rsidRPr="00DA15B8">
        <w:rPr>
          <w:rFonts w:ascii="Bookman Old Style" w:hAnsi="Bookman Old Style"/>
          <w:sz w:val="24"/>
          <w:szCs w:val="24"/>
          <w:shd w:val="clear" w:color="auto" w:fill="FFFFFF"/>
        </w:rPr>
        <w:t>, Lei Municipal nº. 0837, de 22 de maio de 2013</w:t>
      </w:r>
      <w:r w:rsidR="00D55DF5">
        <w:rPr>
          <w:rFonts w:ascii="Bookman Old Style" w:hAnsi="Bookman Old Style"/>
          <w:sz w:val="24"/>
          <w:szCs w:val="24"/>
          <w:shd w:val="clear" w:color="auto" w:fill="FFFFFF"/>
        </w:rPr>
        <w:t xml:space="preserve"> e Lei Complementar nº. 995, de 21 de novembro de 2018.</w:t>
      </w:r>
    </w:p>
    <w:p w:rsidR="000B1E8C" w:rsidRPr="00DA15B8" w:rsidRDefault="000B1E8C" w:rsidP="000B1E8C">
      <w:pPr>
        <w:spacing w:after="0" w:line="240" w:lineRule="auto"/>
        <w:ind w:firstLine="1701"/>
        <w:jc w:val="both"/>
        <w:rPr>
          <w:rFonts w:ascii="Bookman Old Style" w:hAnsi="Bookman Old Style"/>
          <w:sz w:val="24"/>
          <w:szCs w:val="24"/>
          <w:shd w:val="clear" w:color="auto" w:fill="FFFFFF"/>
        </w:rPr>
      </w:pPr>
      <w:r w:rsidRPr="00DA15B8">
        <w:rPr>
          <w:rFonts w:ascii="Bookman Old Style" w:hAnsi="Bookman Old Style"/>
          <w:sz w:val="24"/>
          <w:szCs w:val="24"/>
          <w:shd w:val="clear" w:color="auto" w:fill="FFFFFF"/>
        </w:rPr>
        <w:t xml:space="preserve">Piraúba, </w:t>
      </w:r>
      <w:r w:rsidR="003902E5">
        <w:rPr>
          <w:rFonts w:ascii="Bookman Old Style" w:hAnsi="Bookman Old Style"/>
          <w:sz w:val="24"/>
          <w:szCs w:val="24"/>
          <w:shd w:val="clear" w:color="auto" w:fill="FFFFFF"/>
        </w:rPr>
        <w:t>25 de novembro</w:t>
      </w:r>
      <w:r w:rsidR="009F0D64">
        <w:rPr>
          <w:rFonts w:ascii="Bookman Old Style" w:hAnsi="Bookman Old Style"/>
          <w:sz w:val="24"/>
          <w:szCs w:val="24"/>
          <w:shd w:val="clear" w:color="auto" w:fill="FFFFFF"/>
        </w:rPr>
        <w:t xml:space="preserve"> </w:t>
      </w:r>
      <w:r w:rsidR="004A45BE">
        <w:rPr>
          <w:rFonts w:ascii="Bookman Old Style" w:hAnsi="Bookman Old Style"/>
          <w:sz w:val="24"/>
          <w:szCs w:val="24"/>
          <w:shd w:val="clear" w:color="auto" w:fill="FFFFFF"/>
        </w:rPr>
        <w:t>de 2019</w:t>
      </w:r>
      <w:r w:rsidRPr="00DA15B8">
        <w:rPr>
          <w:rFonts w:ascii="Bookman Old Style" w:hAnsi="Bookman Old Style"/>
          <w:sz w:val="24"/>
          <w:szCs w:val="24"/>
          <w:shd w:val="clear" w:color="auto" w:fill="FFFFFF"/>
        </w:rPr>
        <w:t>.</w:t>
      </w:r>
    </w:p>
    <w:p w:rsidR="000B1E8C" w:rsidRPr="00DA15B8" w:rsidRDefault="000B1E8C" w:rsidP="000B1E8C">
      <w:pPr>
        <w:spacing w:after="0" w:line="240" w:lineRule="auto"/>
        <w:jc w:val="both"/>
        <w:rPr>
          <w:rFonts w:ascii="Bookman Old Style" w:hAnsi="Bookman Old Style"/>
          <w:sz w:val="24"/>
          <w:szCs w:val="24"/>
          <w:shd w:val="clear" w:color="auto" w:fill="FFFFFF"/>
        </w:rPr>
      </w:pPr>
    </w:p>
    <w:p w:rsidR="000B1E8C" w:rsidRPr="00DA15B8" w:rsidRDefault="000B1E8C" w:rsidP="000B1E8C">
      <w:pPr>
        <w:spacing w:after="0" w:line="240" w:lineRule="auto"/>
        <w:jc w:val="both"/>
        <w:rPr>
          <w:rFonts w:ascii="Bookman Old Style" w:hAnsi="Bookman Old Style"/>
          <w:sz w:val="24"/>
          <w:szCs w:val="24"/>
          <w:shd w:val="clear" w:color="auto" w:fill="FFFFFF"/>
        </w:rPr>
      </w:pPr>
    </w:p>
    <w:p w:rsidR="000B1E8C" w:rsidRPr="00DA15B8" w:rsidRDefault="000B1E8C" w:rsidP="000B1E8C">
      <w:pPr>
        <w:spacing w:after="0" w:line="240" w:lineRule="auto"/>
        <w:jc w:val="center"/>
        <w:rPr>
          <w:rFonts w:ascii="Bookman Old Style" w:hAnsi="Bookman Old Style"/>
          <w:b/>
          <w:i/>
          <w:sz w:val="24"/>
          <w:szCs w:val="24"/>
          <w:shd w:val="clear" w:color="auto" w:fill="FFFFFF"/>
        </w:rPr>
      </w:pPr>
      <w:r w:rsidRPr="00DA15B8">
        <w:rPr>
          <w:rFonts w:ascii="Bookman Old Style" w:hAnsi="Bookman Old Style"/>
          <w:b/>
          <w:i/>
          <w:sz w:val="24"/>
          <w:szCs w:val="24"/>
          <w:shd w:val="clear" w:color="auto" w:fill="FFFFFF"/>
        </w:rPr>
        <w:t>Adriano Carvalhaes Gravina</w:t>
      </w:r>
    </w:p>
    <w:p w:rsidR="000B1E8C" w:rsidRPr="00DA15B8" w:rsidRDefault="000B1E8C" w:rsidP="000B1E8C">
      <w:pPr>
        <w:spacing w:after="0" w:line="240" w:lineRule="auto"/>
        <w:jc w:val="center"/>
        <w:rPr>
          <w:rFonts w:ascii="Bookman Old Style" w:hAnsi="Bookman Old Style"/>
          <w:b/>
          <w:i/>
          <w:sz w:val="24"/>
          <w:szCs w:val="24"/>
          <w:shd w:val="clear" w:color="auto" w:fill="FFFFFF"/>
        </w:rPr>
      </w:pPr>
      <w:r w:rsidRPr="00DA15B8">
        <w:rPr>
          <w:rFonts w:ascii="Bookman Old Style" w:hAnsi="Bookman Old Style"/>
          <w:b/>
          <w:i/>
          <w:sz w:val="24"/>
          <w:szCs w:val="24"/>
          <w:shd w:val="clear" w:color="auto" w:fill="FFFFFF"/>
        </w:rPr>
        <w:t>Prefeito Municipal</w:t>
      </w:r>
    </w:p>
    <w:p w:rsidR="00914363" w:rsidRDefault="00914363" w:rsidP="00D40AE1">
      <w:pPr>
        <w:shd w:val="clear" w:color="auto" w:fill="FFFFFF"/>
        <w:spacing w:after="0" w:line="240" w:lineRule="auto"/>
        <w:jc w:val="center"/>
        <w:rPr>
          <w:rFonts w:ascii="Bookman Old Style" w:hAnsi="Bookman Old Style"/>
          <w:sz w:val="24"/>
          <w:szCs w:val="24"/>
        </w:rPr>
      </w:pPr>
    </w:p>
    <w:p w:rsidR="009F0D64" w:rsidRDefault="009F0D64" w:rsidP="00D40AE1">
      <w:pPr>
        <w:shd w:val="clear" w:color="auto" w:fill="FFFFFF"/>
        <w:spacing w:after="0" w:line="240" w:lineRule="auto"/>
        <w:jc w:val="center"/>
        <w:rPr>
          <w:rFonts w:ascii="Bookman Old Style" w:hAnsi="Bookman Old Style"/>
          <w:sz w:val="24"/>
          <w:szCs w:val="24"/>
        </w:rPr>
      </w:pPr>
    </w:p>
    <w:p w:rsidR="009F0D64" w:rsidRDefault="009F0D64" w:rsidP="00D40AE1">
      <w:pPr>
        <w:shd w:val="clear" w:color="auto" w:fill="FFFFFF"/>
        <w:spacing w:after="0" w:line="240" w:lineRule="auto"/>
        <w:jc w:val="center"/>
        <w:rPr>
          <w:rFonts w:ascii="Bookman Old Style" w:hAnsi="Bookman Old Style"/>
          <w:sz w:val="24"/>
          <w:szCs w:val="24"/>
        </w:rPr>
      </w:pPr>
    </w:p>
    <w:p w:rsidR="009F0D64" w:rsidRDefault="009F0D64" w:rsidP="00D40AE1">
      <w:pPr>
        <w:shd w:val="clear" w:color="auto" w:fill="FFFFFF"/>
        <w:spacing w:after="0" w:line="240" w:lineRule="auto"/>
        <w:jc w:val="center"/>
        <w:rPr>
          <w:rFonts w:ascii="Bookman Old Style" w:hAnsi="Bookman Old Style"/>
          <w:sz w:val="24"/>
          <w:szCs w:val="24"/>
        </w:rPr>
      </w:pPr>
    </w:p>
    <w:p w:rsidR="009F0D64" w:rsidRDefault="009F0D64" w:rsidP="00D40AE1">
      <w:pPr>
        <w:shd w:val="clear" w:color="auto" w:fill="FFFFFF"/>
        <w:spacing w:after="0" w:line="240" w:lineRule="auto"/>
        <w:jc w:val="center"/>
        <w:rPr>
          <w:rFonts w:ascii="Bookman Old Style" w:hAnsi="Bookman Old Style"/>
          <w:sz w:val="24"/>
          <w:szCs w:val="24"/>
        </w:rPr>
      </w:pPr>
    </w:p>
    <w:p w:rsidR="009F0D64" w:rsidRDefault="009F0D64" w:rsidP="00D40AE1">
      <w:pPr>
        <w:shd w:val="clear" w:color="auto" w:fill="FFFFFF"/>
        <w:spacing w:after="0" w:line="240" w:lineRule="auto"/>
        <w:jc w:val="center"/>
        <w:rPr>
          <w:rFonts w:ascii="Bookman Old Style" w:hAnsi="Bookman Old Style"/>
          <w:sz w:val="24"/>
          <w:szCs w:val="24"/>
        </w:rPr>
      </w:pPr>
    </w:p>
    <w:p w:rsidR="009F0D64" w:rsidRDefault="009F0D64" w:rsidP="00D40AE1">
      <w:pPr>
        <w:shd w:val="clear" w:color="auto" w:fill="FFFFFF"/>
        <w:spacing w:after="0" w:line="240" w:lineRule="auto"/>
        <w:jc w:val="center"/>
        <w:rPr>
          <w:rFonts w:ascii="Bookman Old Style" w:hAnsi="Bookman Old Style"/>
          <w:sz w:val="24"/>
          <w:szCs w:val="24"/>
        </w:rPr>
      </w:pPr>
    </w:p>
    <w:p w:rsidR="009F0D64" w:rsidRDefault="009F0D64" w:rsidP="00D40AE1">
      <w:pPr>
        <w:shd w:val="clear" w:color="auto" w:fill="FFFFFF"/>
        <w:spacing w:after="0" w:line="240" w:lineRule="auto"/>
        <w:jc w:val="center"/>
        <w:rPr>
          <w:rFonts w:ascii="Bookman Old Style" w:hAnsi="Bookman Old Style"/>
          <w:sz w:val="24"/>
          <w:szCs w:val="24"/>
        </w:rPr>
      </w:pPr>
    </w:p>
    <w:p w:rsidR="009F0D64" w:rsidRPr="009F0D64" w:rsidRDefault="009F0D64" w:rsidP="009F0D64">
      <w:pPr>
        <w:shd w:val="clear" w:color="auto" w:fill="FFFFFF"/>
        <w:spacing w:after="0" w:line="240" w:lineRule="auto"/>
        <w:rPr>
          <w:rFonts w:ascii="Bookman Old Style" w:hAnsi="Bookman Old Style"/>
          <w:b/>
          <w:sz w:val="24"/>
          <w:szCs w:val="24"/>
        </w:rPr>
      </w:pPr>
    </w:p>
    <w:sectPr w:rsidR="009F0D64" w:rsidRPr="009F0D64" w:rsidSect="008613D2">
      <w:headerReference w:type="default" r:id="rId9"/>
      <w:footerReference w:type="default" r:id="rId10"/>
      <w:pgSz w:w="11906" w:h="16838"/>
      <w:pgMar w:top="1701" w:right="1134" w:bottom="993"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2FC3" w:rsidRDefault="00F42FC3">
      <w:pPr>
        <w:spacing w:after="0" w:line="240" w:lineRule="auto"/>
      </w:pPr>
      <w:r>
        <w:separator/>
      </w:r>
    </w:p>
  </w:endnote>
  <w:endnote w:type="continuationSeparator" w:id="0">
    <w:p w:rsidR="00F42FC3" w:rsidRDefault="00F42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DejaVu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7734" w:rsidRPr="00745A35" w:rsidRDefault="004C7734" w:rsidP="00BB362E">
    <w:pPr>
      <w:pStyle w:val="Corpodetexto"/>
      <w:jc w:val="center"/>
      <w:rPr>
        <w:rFonts w:ascii="Bookman Old Style" w:hAnsi="Bookman Old Style"/>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2FC3" w:rsidRDefault="00F42FC3">
      <w:pPr>
        <w:spacing w:after="0" w:line="240" w:lineRule="auto"/>
      </w:pPr>
      <w:r>
        <w:separator/>
      </w:r>
    </w:p>
  </w:footnote>
  <w:footnote w:type="continuationSeparator" w:id="0">
    <w:p w:rsidR="00F42FC3" w:rsidRDefault="00F42F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7734" w:rsidRDefault="004C7734">
    <w:pPr>
      <w:pStyle w:val="Remissivo8"/>
      <w:jc w:val="center"/>
      <w:rPr>
        <w:b/>
        <w:bCs/>
        <w:sz w:val="20"/>
        <w:szCs w:val="20"/>
      </w:rPr>
    </w:pPr>
    <w:r>
      <w:rPr>
        <w:noProof/>
        <w:sz w:val="18"/>
        <w:szCs w:val="18"/>
      </w:rPr>
      <w:drawing>
        <wp:inline distT="0" distB="0" distL="0" distR="0" wp14:anchorId="590C546A" wp14:editId="490F50E8">
          <wp:extent cx="869315" cy="798195"/>
          <wp:effectExtent l="0" t="0" r="6985"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rsidR="004C7734" w:rsidRPr="00745A35" w:rsidRDefault="004C7734">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rsidR="004C7734" w:rsidRDefault="004C7734"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rsidR="004C7734" w:rsidRPr="00546D22" w:rsidRDefault="004C7734"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Rua Opemá, nº. 610, Centro, Piraúba/MG, CEP: 36.170-000</w:t>
    </w:r>
  </w:p>
  <w:p w:rsidR="004C7734" w:rsidRPr="00546D22" w:rsidRDefault="004C7734"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proofErr w:type="gramStart"/>
    <w:r w:rsidRPr="00546D22">
      <w:rPr>
        <w:rFonts w:ascii="Bookman Old Style" w:hAnsi="Bookman Old Style"/>
        <w:sz w:val="20"/>
        <w:szCs w:val="24"/>
      </w:rPr>
      <w:t>Telefax :</w:t>
    </w:r>
    <w:proofErr w:type="gramEnd"/>
    <w:r w:rsidRPr="00546D22">
      <w:rPr>
        <w:rFonts w:ascii="Bookman Old Style" w:hAnsi="Bookman Old Style"/>
        <w:sz w:val="20"/>
        <w:szCs w:val="24"/>
      </w:rPr>
      <w:t xml:space="preserve"> (32) 3573 – 1575 – 1698</w:t>
    </w:r>
  </w:p>
  <w:p w:rsidR="004C7734" w:rsidRPr="00546D22" w:rsidRDefault="004C7734" w:rsidP="00546D22">
    <w:pPr>
      <w:pBdr>
        <w:bottom w:val="single" w:sz="12" w:space="1" w:color="auto"/>
      </w:pBdr>
      <w:tabs>
        <w:tab w:val="center" w:pos="4252"/>
        <w:tab w:val="right" w:pos="8504"/>
      </w:tabs>
      <w:spacing w:after="0" w:line="240" w:lineRule="auto"/>
      <w:jc w:val="center"/>
      <w:rPr>
        <w:rFonts w:ascii="Bookman Old Style" w:hAnsi="Bookman Old Style"/>
        <w:b/>
        <w:bCs/>
        <w:sz w:val="16"/>
        <w:szCs w:val="20"/>
      </w:rPr>
    </w:pPr>
    <w:r w:rsidRPr="00546D22">
      <w:rPr>
        <w:rFonts w:ascii="Bookman Old Style" w:hAnsi="Bookman Old Style"/>
        <w:sz w:val="20"/>
        <w:szCs w:val="24"/>
      </w:rPr>
      <w:t xml:space="preserve">E-mail: </w:t>
    </w:r>
    <w:hyperlink r:id="rId2" w:history="1">
      <w:r w:rsidRPr="00546D22">
        <w:rPr>
          <w:rStyle w:val="Hyperlink"/>
          <w:rFonts w:ascii="Bookman Old Style" w:hAnsi="Bookman Old Style"/>
          <w:sz w:val="20"/>
          <w:szCs w:val="24"/>
        </w:rPr>
        <w:t>prefeiturapirauba@hotmail.com</w:t>
      </w:r>
    </w:hyperlink>
  </w:p>
  <w:p w:rsidR="004C7734" w:rsidRPr="00546D22" w:rsidRDefault="004C7734" w:rsidP="00546D22">
    <w:pPr>
      <w:tabs>
        <w:tab w:val="center" w:pos="4252"/>
        <w:tab w:val="right" w:pos="8504"/>
      </w:tabs>
      <w:spacing w:after="0" w:line="240" w:lineRule="auto"/>
      <w:jc w:val="center"/>
      <w:rPr>
        <w:rFonts w:ascii="Bookman Old Style" w:hAnsi="Bookman Old Style"/>
        <w:b/>
        <w:b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4F53A94"/>
    <w:multiLevelType w:val="hybridMultilevel"/>
    <w:tmpl w:val="E800D23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9376C24"/>
    <w:multiLevelType w:val="hybridMultilevel"/>
    <w:tmpl w:val="8DF467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785C2217"/>
    <w:multiLevelType w:val="hybridMultilevel"/>
    <w:tmpl w:val="D8D62F1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0"/>
  </w:num>
  <w:num w:numId="3">
    <w:abstractNumId w:val="2"/>
  </w:num>
  <w:num w:numId="4">
    <w:abstractNumId w:val="1"/>
  </w:num>
  <w:num w:numId="5">
    <w:abstractNumId w:val="3"/>
  </w:num>
  <w:num w:numId="6">
    <w:abstractNumId w:val="4"/>
  </w:num>
  <w:num w:numId="7">
    <w:abstractNumId w:val="6"/>
  </w:num>
  <w:num w:numId="8">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F31"/>
    <w:rsid w:val="000032F4"/>
    <w:rsid w:val="00013F5D"/>
    <w:rsid w:val="00027A95"/>
    <w:rsid w:val="00042FEE"/>
    <w:rsid w:val="00046379"/>
    <w:rsid w:val="000567E1"/>
    <w:rsid w:val="00057B37"/>
    <w:rsid w:val="00083929"/>
    <w:rsid w:val="00084A93"/>
    <w:rsid w:val="00092D0D"/>
    <w:rsid w:val="000951D6"/>
    <w:rsid w:val="000A4DA3"/>
    <w:rsid w:val="000B0E02"/>
    <w:rsid w:val="000B1E8C"/>
    <w:rsid w:val="000C41E0"/>
    <w:rsid w:val="000D2151"/>
    <w:rsid w:val="000D410D"/>
    <w:rsid w:val="000D77CE"/>
    <w:rsid w:val="000E7F9E"/>
    <w:rsid w:val="000F278A"/>
    <w:rsid w:val="000F28CC"/>
    <w:rsid w:val="001169F8"/>
    <w:rsid w:val="00120E7B"/>
    <w:rsid w:val="00132235"/>
    <w:rsid w:val="0013271A"/>
    <w:rsid w:val="00134C0C"/>
    <w:rsid w:val="001375CE"/>
    <w:rsid w:val="0015605D"/>
    <w:rsid w:val="001668DB"/>
    <w:rsid w:val="00173099"/>
    <w:rsid w:val="001901DB"/>
    <w:rsid w:val="0019262D"/>
    <w:rsid w:val="001B481A"/>
    <w:rsid w:val="001B68DD"/>
    <w:rsid w:val="001D3192"/>
    <w:rsid w:val="001D7C3E"/>
    <w:rsid w:val="001F17CA"/>
    <w:rsid w:val="00207531"/>
    <w:rsid w:val="00210C84"/>
    <w:rsid w:val="002379BE"/>
    <w:rsid w:val="00241D7D"/>
    <w:rsid w:val="00250F0D"/>
    <w:rsid w:val="00251828"/>
    <w:rsid w:val="002566C8"/>
    <w:rsid w:val="00260815"/>
    <w:rsid w:val="002653C6"/>
    <w:rsid w:val="00266026"/>
    <w:rsid w:val="002833AE"/>
    <w:rsid w:val="00290099"/>
    <w:rsid w:val="00293A1A"/>
    <w:rsid w:val="002C669A"/>
    <w:rsid w:val="002E696C"/>
    <w:rsid w:val="002F15F4"/>
    <w:rsid w:val="00307445"/>
    <w:rsid w:val="00310963"/>
    <w:rsid w:val="00313BDD"/>
    <w:rsid w:val="003160BE"/>
    <w:rsid w:val="003171B5"/>
    <w:rsid w:val="00317470"/>
    <w:rsid w:val="003227A9"/>
    <w:rsid w:val="00326583"/>
    <w:rsid w:val="00342733"/>
    <w:rsid w:val="003539B1"/>
    <w:rsid w:val="003660F7"/>
    <w:rsid w:val="00375F31"/>
    <w:rsid w:val="003902E5"/>
    <w:rsid w:val="003A463E"/>
    <w:rsid w:val="003A70A7"/>
    <w:rsid w:val="003B1F99"/>
    <w:rsid w:val="003E519A"/>
    <w:rsid w:val="003F41EB"/>
    <w:rsid w:val="003F5B46"/>
    <w:rsid w:val="003F62D7"/>
    <w:rsid w:val="00407C65"/>
    <w:rsid w:val="00411F69"/>
    <w:rsid w:val="00414F82"/>
    <w:rsid w:val="004315E0"/>
    <w:rsid w:val="00431703"/>
    <w:rsid w:val="00431A2C"/>
    <w:rsid w:val="00456E55"/>
    <w:rsid w:val="004603FE"/>
    <w:rsid w:val="0047790A"/>
    <w:rsid w:val="00482704"/>
    <w:rsid w:val="00490C32"/>
    <w:rsid w:val="00492624"/>
    <w:rsid w:val="004A45BE"/>
    <w:rsid w:val="004A6285"/>
    <w:rsid w:val="004C7734"/>
    <w:rsid w:val="004F6ED1"/>
    <w:rsid w:val="005040D7"/>
    <w:rsid w:val="005162FC"/>
    <w:rsid w:val="00522F15"/>
    <w:rsid w:val="00543252"/>
    <w:rsid w:val="00546D22"/>
    <w:rsid w:val="0055184E"/>
    <w:rsid w:val="00553CCB"/>
    <w:rsid w:val="00554577"/>
    <w:rsid w:val="00557C0E"/>
    <w:rsid w:val="00562160"/>
    <w:rsid w:val="00567C9E"/>
    <w:rsid w:val="0058584B"/>
    <w:rsid w:val="005A45F6"/>
    <w:rsid w:val="005B2E55"/>
    <w:rsid w:val="005B4039"/>
    <w:rsid w:val="005B4294"/>
    <w:rsid w:val="005B48C0"/>
    <w:rsid w:val="005B7608"/>
    <w:rsid w:val="005C0E43"/>
    <w:rsid w:val="005C5AAE"/>
    <w:rsid w:val="0061022A"/>
    <w:rsid w:val="00620CAA"/>
    <w:rsid w:val="00623146"/>
    <w:rsid w:val="00657E8E"/>
    <w:rsid w:val="0066664D"/>
    <w:rsid w:val="00674B37"/>
    <w:rsid w:val="006A361A"/>
    <w:rsid w:val="00721DE8"/>
    <w:rsid w:val="007401F0"/>
    <w:rsid w:val="00745A35"/>
    <w:rsid w:val="007526C9"/>
    <w:rsid w:val="00755897"/>
    <w:rsid w:val="007663F9"/>
    <w:rsid w:val="0078724B"/>
    <w:rsid w:val="0079179C"/>
    <w:rsid w:val="007E5E3B"/>
    <w:rsid w:val="007F0E56"/>
    <w:rsid w:val="007F6D92"/>
    <w:rsid w:val="00801A70"/>
    <w:rsid w:val="00803723"/>
    <w:rsid w:val="008102BF"/>
    <w:rsid w:val="00830318"/>
    <w:rsid w:val="00831008"/>
    <w:rsid w:val="00845B58"/>
    <w:rsid w:val="008479E5"/>
    <w:rsid w:val="008613D2"/>
    <w:rsid w:val="008B11FF"/>
    <w:rsid w:val="008C7B52"/>
    <w:rsid w:val="008E33FC"/>
    <w:rsid w:val="00905BBF"/>
    <w:rsid w:val="00914363"/>
    <w:rsid w:val="00921E24"/>
    <w:rsid w:val="00922D68"/>
    <w:rsid w:val="0093046C"/>
    <w:rsid w:val="00950AB2"/>
    <w:rsid w:val="00956A5E"/>
    <w:rsid w:val="00960BF3"/>
    <w:rsid w:val="0096798C"/>
    <w:rsid w:val="00970423"/>
    <w:rsid w:val="00971FDA"/>
    <w:rsid w:val="00993175"/>
    <w:rsid w:val="009A12CC"/>
    <w:rsid w:val="009B431C"/>
    <w:rsid w:val="009C3256"/>
    <w:rsid w:val="009C58B5"/>
    <w:rsid w:val="009C6827"/>
    <w:rsid w:val="009E6A15"/>
    <w:rsid w:val="009F0D64"/>
    <w:rsid w:val="009F1DBF"/>
    <w:rsid w:val="00A01E62"/>
    <w:rsid w:val="00A3759C"/>
    <w:rsid w:val="00A4190F"/>
    <w:rsid w:val="00A43D60"/>
    <w:rsid w:val="00A60C37"/>
    <w:rsid w:val="00A80086"/>
    <w:rsid w:val="00A85F81"/>
    <w:rsid w:val="00AB559B"/>
    <w:rsid w:val="00AC6B3B"/>
    <w:rsid w:val="00AD78F8"/>
    <w:rsid w:val="00AE0A3F"/>
    <w:rsid w:val="00AE286F"/>
    <w:rsid w:val="00AF6762"/>
    <w:rsid w:val="00B01BFD"/>
    <w:rsid w:val="00B06A26"/>
    <w:rsid w:val="00B11FCA"/>
    <w:rsid w:val="00B14F93"/>
    <w:rsid w:val="00B22EE5"/>
    <w:rsid w:val="00B50E4F"/>
    <w:rsid w:val="00BA07E0"/>
    <w:rsid w:val="00BB362E"/>
    <w:rsid w:val="00BB6EA8"/>
    <w:rsid w:val="00BC15BD"/>
    <w:rsid w:val="00BF1076"/>
    <w:rsid w:val="00BF55BD"/>
    <w:rsid w:val="00C0658C"/>
    <w:rsid w:val="00C25ADA"/>
    <w:rsid w:val="00C56FB2"/>
    <w:rsid w:val="00C61D43"/>
    <w:rsid w:val="00C64465"/>
    <w:rsid w:val="00C67E61"/>
    <w:rsid w:val="00C81B5A"/>
    <w:rsid w:val="00CA2A8A"/>
    <w:rsid w:val="00CA690A"/>
    <w:rsid w:val="00CB4D27"/>
    <w:rsid w:val="00CD4A74"/>
    <w:rsid w:val="00CD6572"/>
    <w:rsid w:val="00CE57F8"/>
    <w:rsid w:val="00CE68D4"/>
    <w:rsid w:val="00D01BA3"/>
    <w:rsid w:val="00D05CFD"/>
    <w:rsid w:val="00D163A4"/>
    <w:rsid w:val="00D2079A"/>
    <w:rsid w:val="00D27518"/>
    <w:rsid w:val="00D4083A"/>
    <w:rsid w:val="00D40AE1"/>
    <w:rsid w:val="00D51BA5"/>
    <w:rsid w:val="00D51E1E"/>
    <w:rsid w:val="00D55DF5"/>
    <w:rsid w:val="00D61252"/>
    <w:rsid w:val="00D648F1"/>
    <w:rsid w:val="00D74B9E"/>
    <w:rsid w:val="00D85671"/>
    <w:rsid w:val="00D87981"/>
    <w:rsid w:val="00DA15B8"/>
    <w:rsid w:val="00DA1FC1"/>
    <w:rsid w:val="00DA392D"/>
    <w:rsid w:val="00DA7FD2"/>
    <w:rsid w:val="00DB3B66"/>
    <w:rsid w:val="00DE023D"/>
    <w:rsid w:val="00DF6FC1"/>
    <w:rsid w:val="00DF76E5"/>
    <w:rsid w:val="00E018BC"/>
    <w:rsid w:val="00E06DCC"/>
    <w:rsid w:val="00E111A5"/>
    <w:rsid w:val="00E21138"/>
    <w:rsid w:val="00E2657D"/>
    <w:rsid w:val="00E320D6"/>
    <w:rsid w:val="00E45328"/>
    <w:rsid w:val="00E51919"/>
    <w:rsid w:val="00E51D4E"/>
    <w:rsid w:val="00E57854"/>
    <w:rsid w:val="00E60048"/>
    <w:rsid w:val="00E61D15"/>
    <w:rsid w:val="00E70502"/>
    <w:rsid w:val="00E7367E"/>
    <w:rsid w:val="00E77E4E"/>
    <w:rsid w:val="00E84226"/>
    <w:rsid w:val="00E87407"/>
    <w:rsid w:val="00E91FA3"/>
    <w:rsid w:val="00E934AF"/>
    <w:rsid w:val="00E939A4"/>
    <w:rsid w:val="00EA33E5"/>
    <w:rsid w:val="00EB75C5"/>
    <w:rsid w:val="00EB7AA3"/>
    <w:rsid w:val="00EC073B"/>
    <w:rsid w:val="00EC1F31"/>
    <w:rsid w:val="00ED4967"/>
    <w:rsid w:val="00EF2F5A"/>
    <w:rsid w:val="00F1501D"/>
    <w:rsid w:val="00F21070"/>
    <w:rsid w:val="00F36AB3"/>
    <w:rsid w:val="00F36E70"/>
    <w:rsid w:val="00F42FC3"/>
    <w:rsid w:val="00F4351B"/>
    <w:rsid w:val="00F52DDD"/>
    <w:rsid w:val="00F708E5"/>
    <w:rsid w:val="00F7186D"/>
    <w:rsid w:val="00F86B2F"/>
    <w:rsid w:val="00F942EC"/>
    <w:rsid w:val="00F9779E"/>
    <w:rsid w:val="00FA3B82"/>
    <w:rsid w:val="00FC79BF"/>
    <w:rsid w:val="00FD5BA3"/>
    <w:rsid w:val="00FF0A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iPriority w:val="99"/>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 w:type="table" w:styleId="Tabelacomgrade">
    <w:name w:val="Table Grid"/>
    <w:basedOn w:val="Tabelanormal"/>
    <w:uiPriority w:val="59"/>
    <w:rsid w:val="00905B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abel">
    <w:name w:val="label"/>
    <w:basedOn w:val="Fontepargpadro"/>
    <w:rsid w:val="00914363"/>
  </w:style>
  <w:style w:type="paragraph" w:customStyle="1" w:styleId="negrito">
    <w:name w:val="negrito"/>
    <w:basedOn w:val="Normal"/>
    <w:rsid w:val="00914363"/>
    <w:pPr>
      <w:spacing w:before="100" w:beforeAutospacing="1" w:after="100" w:afterAutospacing="1" w:line="240" w:lineRule="auto"/>
    </w:pPr>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iPriority w:val="99"/>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 w:type="table" w:styleId="Tabelacomgrade">
    <w:name w:val="Table Grid"/>
    <w:basedOn w:val="Tabelanormal"/>
    <w:uiPriority w:val="59"/>
    <w:rsid w:val="00905B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abel">
    <w:name w:val="label"/>
    <w:basedOn w:val="Fontepargpadro"/>
    <w:rsid w:val="00914363"/>
  </w:style>
  <w:style w:type="paragraph" w:customStyle="1" w:styleId="negrito">
    <w:name w:val="negrito"/>
    <w:basedOn w:val="Normal"/>
    <w:rsid w:val="00914363"/>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05246">
      <w:bodyDiv w:val="1"/>
      <w:marLeft w:val="0"/>
      <w:marRight w:val="0"/>
      <w:marTop w:val="0"/>
      <w:marBottom w:val="0"/>
      <w:divBdr>
        <w:top w:val="none" w:sz="0" w:space="0" w:color="auto"/>
        <w:left w:val="none" w:sz="0" w:space="0" w:color="auto"/>
        <w:bottom w:val="none" w:sz="0" w:space="0" w:color="auto"/>
        <w:right w:val="none" w:sz="0" w:space="0" w:color="auto"/>
      </w:divBdr>
    </w:div>
    <w:div w:id="170335870">
      <w:bodyDiv w:val="1"/>
      <w:marLeft w:val="0"/>
      <w:marRight w:val="0"/>
      <w:marTop w:val="0"/>
      <w:marBottom w:val="0"/>
      <w:divBdr>
        <w:top w:val="none" w:sz="0" w:space="0" w:color="auto"/>
        <w:left w:val="none" w:sz="0" w:space="0" w:color="auto"/>
        <w:bottom w:val="none" w:sz="0" w:space="0" w:color="auto"/>
        <w:right w:val="none" w:sz="0" w:space="0" w:color="auto"/>
      </w:divBdr>
    </w:div>
    <w:div w:id="457263002">
      <w:bodyDiv w:val="1"/>
      <w:marLeft w:val="0"/>
      <w:marRight w:val="0"/>
      <w:marTop w:val="0"/>
      <w:marBottom w:val="0"/>
      <w:divBdr>
        <w:top w:val="none" w:sz="0" w:space="0" w:color="auto"/>
        <w:left w:val="none" w:sz="0" w:space="0" w:color="auto"/>
        <w:bottom w:val="none" w:sz="0" w:space="0" w:color="auto"/>
        <w:right w:val="none" w:sz="0" w:space="0" w:color="auto"/>
      </w:divBdr>
    </w:div>
    <w:div w:id="526333848">
      <w:bodyDiv w:val="1"/>
      <w:marLeft w:val="0"/>
      <w:marRight w:val="0"/>
      <w:marTop w:val="0"/>
      <w:marBottom w:val="0"/>
      <w:divBdr>
        <w:top w:val="none" w:sz="0" w:space="0" w:color="auto"/>
        <w:left w:val="none" w:sz="0" w:space="0" w:color="auto"/>
        <w:bottom w:val="none" w:sz="0" w:space="0" w:color="auto"/>
        <w:right w:val="none" w:sz="0" w:space="0" w:color="auto"/>
      </w:divBdr>
    </w:div>
    <w:div w:id="1337073559">
      <w:bodyDiv w:val="1"/>
      <w:marLeft w:val="0"/>
      <w:marRight w:val="0"/>
      <w:marTop w:val="0"/>
      <w:marBottom w:val="0"/>
      <w:divBdr>
        <w:top w:val="none" w:sz="0" w:space="0" w:color="auto"/>
        <w:left w:val="none" w:sz="0" w:space="0" w:color="auto"/>
        <w:bottom w:val="none" w:sz="0" w:space="0" w:color="auto"/>
        <w:right w:val="none" w:sz="0" w:space="0" w:color="auto"/>
      </w:divBdr>
    </w:div>
    <w:div w:id="1460490012">
      <w:bodyDiv w:val="1"/>
      <w:marLeft w:val="0"/>
      <w:marRight w:val="0"/>
      <w:marTop w:val="0"/>
      <w:marBottom w:val="0"/>
      <w:divBdr>
        <w:top w:val="none" w:sz="0" w:space="0" w:color="auto"/>
        <w:left w:val="none" w:sz="0" w:space="0" w:color="auto"/>
        <w:bottom w:val="none" w:sz="0" w:space="0" w:color="auto"/>
        <w:right w:val="none" w:sz="0" w:space="0" w:color="auto"/>
      </w:divBdr>
    </w:div>
    <w:div w:id="1759672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F801C-E81D-43A5-89CE-A9717324A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11777</Words>
  <Characters>63601</Characters>
  <Application>Microsoft Office Word</Application>
  <DocSecurity>0</DocSecurity>
  <Lines>530</Lines>
  <Paragraphs>150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75228</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manoela.silva</dc:creator>
  <cp:lastModifiedBy>Maycow</cp:lastModifiedBy>
  <cp:revision>2</cp:revision>
  <cp:lastPrinted>2019-11-25T19:27:00Z</cp:lastPrinted>
  <dcterms:created xsi:type="dcterms:W3CDTF">2019-11-25T19:28:00Z</dcterms:created>
  <dcterms:modified xsi:type="dcterms:W3CDTF">2019-11-25T19:28:00Z</dcterms:modified>
</cp:coreProperties>
</file>