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LE</w:t>
      </w:r>
      <w:bookmarkStart w:id="0" w:name="_GoBack"/>
      <w:bookmarkEnd w:id="0"/>
      <w:r w:rsidRPr="005222A9">
        <w:rPr>
          <w:rFonts w:ascii="Bookman Old Style" w:hAnsi="Bookman Old Style" w:cs="Arial"/>
          <w:sz w:val="24"/>
          <w:szCs w:val="24"/>
        </w:rPr>
        <w:t xml:space="preserve">I Nº. </w:t>
      </w:r>
      <w:r w:rsidR="008F24EA">
        <w:rPr>
          <w:rFonts w:ascii="Bookman Old Style" w:hAnsi="Bookman Old Style" w:cs="Arial"/>
          <w:sz w:val="24"/>
          <w:szCs w:val="24"/>
          <w:lang w:val="pt-BR"/>
        </w:rPr>
        <w:t>1.047</w:t>
      </w:r>
      <w:r w:rsidRPr="005222A9">
        <w:rPr>
          <w:rFonts w:ascii="Bookman Old Style" w:hAnsi="Bookman Old Style" w:cs="Arial"/>
          <w:sz w:val="24"/>
          <w:szCs w:val="24"/>
        </w:rPr>
        <w:t xml:space="preserve">, DE </w:t>
      </w:r>
      <w:r w:rsidR="008F24EA">
        <w:rPr>
          <w:rFonts w:ascii="Bookman Old Style" w:hAnsi="Bookman Old Style" w:cs="Arial"/>
          <w:sz w:val="24"/>
          <w:szCs w:val="24"/>
          <w:lang w:val="pt-BR"/>
        </w:rPr>
        <w:t>17</w:t>
      </w:r>
      <w:r w:rsidR="0065564C">
        <w:rPr>
          <w:rFonts w:ascii="Bookman Old Style" w:hAnsi="Bookman Old Style" w:cs="Arial"/>
          <w:sz w:val="24"/>
          <w:szCs w:val="24"/>
          <w:lang w:val="pt-BR"/>
        </w:rPr>
        <w:t xml:space="preserve"> </w:t>
      </w:r>
      <w:proofErr w:type="spellStart"/>
      <w:r w:rsidR="00F93B2C">
        <w:rPr>
          <w:rFonts w:ascii="Bookman Old Style" w:hAnsi="Bookman Old Style" w:cs="Arial"/>
          <w:sz w:val="24"/>
          <w:szCs w:val="24"/>
          <w:lang w:val="pt-BR"/>
        </w:rPr>
        <w:t>DE</w:t>
      </w:r>
      <w:proofErr w:type="spellEnd"/>
      <w:r w:rsidR="00F93B2C">
        <w:rPr>
          <w:rFonts w:ascii="Bookman Old Style" w:hAnsi="Bookman Old Style" w:cs="Arial"/>
          <w:sz w:val="24"/>
          <w:szCs w:val="24"/>
          <w:lang w:val="pt-BR"/>
        </w:rPr>
        <w:t xml:space="preserve"> </w:t>
      </w:r>
      <w:r w:rsidR="0065564C">
        <w:rPr>
          <w:rFonts w:ascii="Bookman Old Style" w:hAnsi="Bookman Old Style" w:cs="Arial"/>
          <w:sz w:val="24"/>
          <w:szCs w:val="24"/>
          <w:lang w:val="pt-BR"/>
        </w:rPr>
        <w:t>DEZEMBRO</w:t>
      </w:r>
      <w:r w:rsidR="00F93B2C">
        <w:rPr>
          <w:rFonts w:ascii="Bookman Old Style" w:hAnsi="Bookman Old Style" w:cs="Arial"/>
          <w:sz w:val="24"/>
          <w:szCs w:val="24"/>
          <w:lang w:val="pt-BR"/>
        </w:rPr>
        <w:t xml:space="preserve"> DE </w:t>
      </w:r>
      <w:r w:rsidRPr="005222A9">
        <w:rPr>
          <w:rFonts w:ascii="Bookman Old Style" w:hAnsi="Bookman Old Style" w:cs="Arial"/>
          <w:sz w:val="24"/>
          <w:szCs w:val="24"/>
        </w:rPr>
        <w:t>2019.</w:t>
      </w: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pStyle w:val="Ttulo2"/>
        <w:spacing w:before="0" w:beforeAutospacing="0" w:after="0" w:afterAutospacing="0"/>
        <w:ind w:left="2835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>AUTORIZA CESSÃO DE ÁREA NO DISTRITO INDUSTRIAL DE PIRAÚBA, NOS TERMOS QUE MENCIONA.</w:t>
      </w:r>
    </w:p>
    <w:p w:rsidR="005222A9" w:rsidRPr="005222A9" w:rsidRDefault="005222A9" w:rsidP="005222A9">
      <w:pPr>
        <w:pStyle w:val="Recuodecorpodetexto"/>
        <w:spacing w:after="0" w:line="240" w:lineRule="auto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bCs/>
          <w:sz w:val="24"/>
          <w:szCs w:val="24"/>
        </w:rPr>
      </w:pPr>
    </w:p>
    <w:p w:rsidR="0065564C" w:rsidRPr="00597DE7" w:rsidRDefault="0065564C" w:rsidP="0065564C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597DE7">
        <w:rPr>
          <w:rFonts w:ascii="Bookman Old Style" w:hAnsi="Bookman Old Style" w:cs="Courier New"/>
          <w:sz w:val="24"/>
          <w:szCs w:val="24"/>
        </w:rPr>
        <w:t xml:space="preserve">O Prefeito Municipal de Piraúba, Estado de Minas Gerais, Excelentíssimo Senhor Adriano </w:t>
      </w:r>
      <w:proofErr w:type="spellStart"/>
      <w:r w:rsidRPr="00597DE7">
        <w:rPr>
          <w:rFonts w:ascii="Bookman Old Style" w:hAnsi="Bookman Old Style" w:cs="Courier New"/>
          <w:sz w:val="24"/>
          <w:szCs w:val="24"/>
        </w:rPr>
        <w:t>Carvalhaes</w:t>
      </w:r>
      <w:proofErr w:type="spellEnd"/>
      <w:r w:rsidRPr="00597DE7">
        <w:rPr>
          <w:rFonts w:ascii="Bookman Old Style" w:hAnsi="Bookman Old Style" w:cs="Courier New"/>
          <w:sz w:val="24"/>
          <w:szCs w:val="24"/>
        </w:rPr>
        <w:t xml:space="preserve"> </w:t>
      </w:r>
      <w:proofErr w:type="spellStart"/>
      <w:r w:rsidRPr="00597DE7">
        <w:rPr>
          <w:rFonts w:ascii="Bookman Old Style" w:hAnsi="Bookman Old Style" w:cs="Courier New"/>
          <w:sz w:val="24"/>
          <w:szCs w:val="24"/>
        </w:rPr>
        <w:t>Gravina</w:t>
      </w:r>
      <w:proofErr w:type="spellEnd"/>
      <w:r w:rsidRPr="00597DE7">
        <w:rPr>
          <w:rFonts w:ascii="Bookman Old Style" w:hAnsi="Bookman Old Style" w:cs="Courier New"/>
          <w:sz w:val="24"/>
          <w:szCs w:val="24"/>
        </w:rPr>
        <w:t>, no uso e gozo de suas atribuições legais e regimentais, faz saber que o Colendo e Soberano Plenário da Câmara Municipal aprovou e o Poder Executivo sanciona e promulga a seguinte LEI: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ab/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1º – </w:t>
      </w:r>
      <w:r w:rsidRPr="005222A9">
        <w:rPr>
          <w:rFonts w:ascii="Bookman Old Style" w:hAnsi="Bookman Old Style" w:cs="Arial"/>
          <w:bCs/>
          <w:sz w:val="24"/>
          <w:szCs w:val="24"/>
        </w:rPr>
        <w:t xml:space="preserve">Fica </w:t>
      </w:r>
      <w:r w:rsidRPr="005222A9">
        <w:rPr>
          <w:rFonts w:ascii="Bookman Old Style" w:hAnsi="Bookman Old Style" w:cs="Arial"/>
          <w:sz w:val="24"/>
          <w:szCs w:val="24"/>
        </w:rPr>
        <w:t xml:space="preserve">o Executivo Municipal autorizado a ceder à empresa </w:t>
      </w:r>
      <w:r w:rsidR="0065564C">
        <w:rPr>
          <w:rFonts w:ascii="Bookman Old Style" w:hAnsi="Bookman Old Style" w:cs="Arial"/>
          <w:b/>
          <w:sz w:val="24"/>
          <w:szCs w:val="24"/>
        </w:rPr>
        <w:t>KAEDO DO BRASIL COSMÉTICOS LTDA</w:t>
      </w:r>
      <w:r w:rsidRPr="005222A9">
        <w:rPr>
          <w:rFonts w:ascii="Bookman Old Style" w:hAnsi="Bookman Old Style" w:cs="Arial"/>
          <w:sz w:val="24"/>
          <w:szCs w:val="24"/>
        </w:rPr>
        <w:t xml:space="preserve">, inscrita no CNPJ sob o nº. </w:t>
      </w:r>
      <w:r w:rsidR="0065564C">
        <w:rPr>
          <w:rFonts w:ascii="Bookman Old Style" w:hAnsi="Bookman Old Style" w:cs="Arial"/>
          <w:sz w:val="24"/>
          <w:szCs w:val="24"/>
        </w:rPr>
        <w:t>35.419.453/0001-31</w:t>
      </w:r>
      <w:r w:rsidR="00251FB4">
        <w:rPr>
          <w:rFonts w:ascii="Bookman Old Style" w:hAnsi="Bookman Old Style" w:cs="Arial"/>
          <w:sz w:val="24"/>
          <w:szCs w:val="24"/>
        </w:rPr>
        <w:t>, o</w:t>
      </w:r>
      <w:r w:rsidR="0065564C">
        <w:rPr>
          <w:rFonts w:ascii="Bookman Old Style" w:hAnsi="Bookman Old Style" w:cs="Arial"/>
          <w:sz w:val="24"/>
          <w:szCs w:val="24"/>
        </w:rPr>
        <w:t>s</w:t>
      </w:r>
      <w:r w:rsidR="00251FB4">
        <w:rPr>
          <w:rFonts w:ascii="Bookman Old Style" w:hAnsi="Bookman Old Style" w:cs="Arial"/>
          <w:sz w:val="24"/>
          <w:szCs w:val="24"/>
        </w:rPr>
        <w:t xml:space="preserve"> lote</w:t>
      </w:r>
      <w:r w:rsidR="0065564C">
        <w:rPr>
          <w:rFonts w:ascii="Bookman Old Style" w:hAnsi="Bookman Old Style" w:cs="Arial"/>
          <w:sz w:val="24"/>
          <w:szCs w:val="24"/>
        </w:rPr>
        <w:t>s</w:t>
      </w:r>
      <w:r w:rsidRPr="005222A9">
        <w:rPr>
          <w:rFonts w:ascii="Bookman Old Style" w:hAnsi="Bookman Old Style" w:cs="Arial"/>
          <w:sz w:val="24"/>
          <w:szCs w:val="24"/>
        </w:rPr>
        <w:t xml:space="preserve"> de nº. </w:t>
      </w:r>
      <w:r w:rsidR="004D3182">
        <w:rPr>
          <w:rFonts w:ascii="Bookman Old Style" w:hAnsi="Bookman Old Style" w:cs="Arial"/>
          <w:sz w:val="24"/>
          <w:szCs w:val="24"/>
        </w:rPr>
        <w:t>49</w:t>
      </w:r>
      <w:r w:rsidR="00251FB4">
        <w:rPr>
          <w:rFonts w:ascii="Bookman Old Style" w:hAnsi="Bookman Old Style" w:cs="Arial"/>
          <w:sz w:val="24"/>
          <w:szCs w:val="24"/>
        </w:rPr>
        <w:t>,</w:t>
      </w:r>
      <w:r w:rsidRPr="005222A9">
        <w:rPr>
          <w:rFonts w:ascii="Bookman Old Style" w:hAnsi="Bookman Old Style" w:cs="Arial"/>
          <w:sz w:val="24"/>
          <w:szCs w:val="24"/>
        </w:rPr>
        <w:t xml:space="preserve"> da quadra </w:t>
      </w:r>
      <w:proofErr w:type="gramStart"/>
      <w:r w:rsidR="00F93B2C">
        <w:rPr>
          <w:rFonts w:ascii="Bookman Old Style" w:hAnsi="Bookman Old Style" w:cs="Arial"/>
          <w:sz w:val="24"/>
          <w:szCs w:val="24"/>
        </w:rPr>
        <w:t>5</w:t>
      </w:r>
      <w:proofErr w:type="gramEnd"/>
      <w:r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4D3182">
        <w:rPr>
          <w:rFonts w:ascii="Bookman Old Style" w:hAnsi="Bookman Old Style" w:cs="Arial"/>
          <w:sz w:val="24"/>
          <w:szCs w:val="24"/>
        </w:rPr>
        <w:t>1.599,75</w:t>
      </w:r>
      <w:r w:rsidRPr="005222A9">
        <w:rPr>
          <w:rFonts w:ascii="Bookman Old Style" w:hAnsi="Bookman Old Style" w:cs="Arial"/>
          <w:sz w:val="24"/>
          <w:szCs w:val="24"/>
        </w:rPr>
        <w:t>m²,</w:t>
      </w:r>
      <w:r w:rsidR="004D3182">
        <w:rPr>
          <w:rFonts w:ascii="Bookman Old Style" w:hAnsi="Bookman Old Style" w:cs="Arial"/>
          <w:sz w:val="24"/>
          <w:szCs w:val="24"/>
        </w:rPr>
        <w:t xml:space="preserve"> nº. 50, </w:t>
      </w:r>
      <w:r w:rsidR="004D3182" w:rsidRPr="005222A9">
        <w:rPr>
          <w:rFonts w:ascii="Bookman Old Style" w:hAnsi="Bookman Old Style" w:cs="Arial"/>
          <w:sz w:val="24"/>
          <w:szCs w:val="24"/>
        </w:rPr>
        <w:t xml:space="preserve">da quadra </w:t>
      </w:r>
      <w:proofErr w:type="gramStart"/>
      <w:r w:rsidR="004D3182">
        <w:rPr>
          <w:rFonts w:ascii="Bookman Old Style" w:hAnsi="Bookman Old Style" w:cs="Arial"/>
          <w:sz w:val="24"/>
          <w:szCs w:val="24"/>
        </w:rPr>
        <w:t>5</w:t>
      </w:r>
      <w:proofErr w:type="gramEnd"/>
      <w:r w:rsidR="004D3182"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4D3182">
        <w:rPr>
          <w:rFonts w:ascii="Bookman Old Style" w:hAnsi="Bookman Old Style" w:cs="Arial"/>
          <w:sz w:val="24"/>
          <w:szCs w:val="24"/>
        </w:rPr>
        <w:t>577,50</w:t>
      </w:r>
      <w:r w:rsidR="004D3182" w:rsidRPr="005222A9">
        <w:rPr>
          <w:rFonts w:ascii="Bookman Old Style" w:hAnsi="Bookman Old Style" w:cs="Arial"/>
          <w:sz w:val="24"/>
          <w:szCs w:val="24"/>
        </w:rPr>
        <w:t>m²</w:t>
      </w:r>
      <w:r w:rsidR="004D3182">
        <w:rPr>
          <w:rFonts w:ascii="Bookman Old Style" w:hAnsi="Bookman Old Style" w:cs="Arial"/>
          <w:sz w:val="24"/>
          <w:szCs w:val="24"/>
        </w:rPr>
        <w:t xml:space="preserve">, nº. 51, </w:t>
      </w:r>
      <w:r w:rsidR="004D3182" w:rsidRPr="005222A9">
        <w:rPr>
          <w:rFonts w:ascii="Bookman Old Style" w:hAnsi="Bookman Old Style" w:cs="Arial"/>
          <w:sz w:val="24"/>
          <w:szCs w:val="24"/>
        </w:rPr>
        <w:t xml:space="preserve">da quadra </w:t>
      </w:r>
      <w:proofErr w:type="gramStart"/>
      <w:r w:rsidR="004D3182">
        <w:rPr>
          <w:rFonts w:ascii="Bookman Old Style" w:hAnsi="Bookman Old Style" w:cs="Arial"/>
          <w:sz w:val="24"/>
          <w:szCs w:val="24"/>
        </w:rPr>
        <w:t>5</w:t>
      </w:r>
      <w:proofErr w:type="gramEnd"/>
      <w:r w:rsidR="004D3182"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4D3182">
        <w:rPr>
          <w:rFonts w:ascii="Bookman Old Style" w:hAnsi="Bookman Old Style" w:cs="Arial"/>
          <w:sz w:val="24"/>
          <w:szCs w:val="24"/>
        </w:rPr>
        <w:t>615,00</w:t>
      </w:r>
      <w:r w:rsidR="004D3182" w:rsidRPr="005222A9">
        <w:rPr>
          <w:rFonts w:ascii="Bookman Old Style" w:hAnsi="Bookman Old Style" w:cs="Arial"/>
          <w:sz w:val="24"/>
          <w:szCs w:val="24"/>
        </w:rPr>
        <w:t>m²</w:t>
      </w:r>
      <w:r w:rsidR="004D3182">
        <w:rPr>
          <w:rFonts w:ascii="Bookman Old Style" w:hAnsi="Bookman Old Style" w:cs="Arial"/>
          <w:sz w:val="24"/>
          <w:szCs w:val="24"/>
        </w:rPr>
        <w:t xml:space="preserve">, nº. 52, </w:t>
      </w:r>
      <w:r w:rsidR="004D3182" w:rsidRPr="005222A9">
        <w:rPr>
          <w:rFonts w:ascii="Bookman Old Style" w:hAnsi="Bookman Old Style" w:cs="Arial"/>
          <w:sz w:val="24"/>
          <w:szCs w:val="24"/>
        </w:rPr>
        <w:t xml:space="preserve">da quadra </w:t>
      </w:r>
      <w:proofErr w:type="gramStart"/>
      <w:r w:rsidR="004D3182">
        <w:rPr>
          <w:rFonts w:ascii="Bookman Old Style" w:hAnsi="Bookman Old Style" w:cs="Arial"/>
          <w:sz w:val="24"/>
          <w:szCs w:val="24"/>
        </w:rPr>
        <w:t>5</w:t>
      </w:r>
      <w:proofErr w:type="gramEnd"/>
      <w:r w:rsidR="004D3182"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4D3182">
        <w:rPr>
          <w:rFonts w:ascii="Bookman Old Style" w:hAnsi="Bookman Old Style" w:cs="Arial"/>
          <w:sz w:val="24"/>
          <w:szCs w:val="24"/>
        </w:rPr>
        <w:t>645,00</w:t>
      </w:r>
      <w:r w:rsidR="004D3182" w:rsidRPr="005222A9">
        <w:rPr>
          <w:rFonts w:ascii="Bookman Old Style" w:hAnsi="Bookman Old Style" w:cs="Arial"/>
          <w:sz w:val="24"/>
          <w:szCs w:val="24"/>
        </w:rPr>
        <w:t>m²</w:t>
      </w:r>
      <w:r w:rsidR="004D3182">
        <w:rPr>
          <w:rFonts w:ascii="Bookman Old Style" w:hAnsi="Bookman Old Style" w:cs="Arial"/>
          <w:sz w:val="24"/>
          <w:szCs w:val="24"/>
        </w:rPr>
        <w:t xml:space="preserve"> e nº 53, </w:t>
      </w:r>
      <w:r w:rsidR="004D3182" w:rsidRPr="005222A9">
        <w:rPr>
          <w:rFonts w:ascii="Bookman Old Style" w:hAnsi="Bookman Old Style" w:cs="Arial"/>
          <w:sz w:val="24"/>
          <w:szCs w:val="24"/>
        </w:rPr>
        <w:t xml:space="preserve">da quadra </w:t>
      </w:r>
      <w:r w:rsidR="004D3182">
        <w:rPr>
          <w:rFonts w:ascii="Bookman Old Style" w:hAnsi="Bookman Old Style" w:cs="Arial"/>
          <w:sz w:val="24"/>
          <w:szCs w:val="24"/>
        </w:rPr>
        <w:t>5</w:t>
      </w:r>
      <w:r w:rsidR="004D3182" w:rsidRPr="005222A9">
        <w:rPr>
          <w:rFonts w:ascii="Bookman Old Style" w:hAnsi="Bookman Old Style" w:cs="Arial"/>
          <w:sz w:val="24"/>
          <w:szCs w:val="24"/>
        </w:rPr>
        <w:t xml:space="preserve">, com área de </w:t>
      </w:r>
      <w:r w:rsidR="004D3182">
        <w:rPr>
          <w:rFonts w:ascii="Bookman Old Style" w:hAnsi="Bookman Old Style" w:cs="Arial"/>
          <w:sz w:val="24"/>
          <w:szCs w:val="24"/>
        </w:rPr>
        <w:t>705,00</w:t>
      </w:r>
      <w:r w:rsidR="004D3182" w:rsidRPr="005222A9">
        <w:rPr>
          <w:rFonts w:ascii="Bookman Old Style" w:hAnsi="Bookman Old Style" w:cs="Arial"/>
          <w:sz w:val="24"/>
          <w:szCs w:val="24"/>
        </w:rPr>
        <w:t>m²</w:t>
      </w:r>
      <w:r w:rsidR="004D3182">
        <w:rPr>
          <w:rFonts w:ascii="Bookman Old Style" w:hAnsi="Bookman Old Style" w:cs="Arial"/>
          <w:sz w:val="24"/>
          <w:szCs w:val="24"/>
        </w:rPr>
        <w:t>,</w:t>
      </w:r>
      <w:r w:rsidRPr="005222A9">
        <w:rPr>
          <w:rFonts w:ascii="Bookman Old Style" w:hAnsi="Bookman Old Style" w:cs="Arial"/>
          <w:sz w:val="24"/>
          <w:szCs w:val="24"/>
        </w:rPr>
        <w:t xml:space="preserve"> no Distrito Industrial de Piraúba</w:t>
      </w:r>
      <w:r w:rsidR="00A07B73">
        <w:rPr>
          <w:rFonts w:ascii="Bookman Old Style" w:hAnsi="Bookman Old Style" w:cs="Arial"/>
          <w:sz w:val="24"/>
          <w:szCs w:val="24"/>
        </w:rPr>
        <w:t>, registrado no Cartório de Registro de Imóveis da Comarca de Guar</w:t>
      </w:r>
      <w:r w:rsidR="00CF64A2">
        <w:rPr>
          <w:rFonts w:ascii="Bookman Old Style" w:hAnsi="Bookman Old Style" w:cs="Arial"/>
          <w:sz w:val="24"/>
          <w:szCs w:val="24"/>
        </w:rPr>
        <w:t>ani/MG sob a</w:t>
      </w:r>
      <w:r w:rsidR="004D3182">
        <w:rPr>
          <w:rFonts w:ascii="Bookman Old Style" w:hAnsi="Bookman Old Style" w:cs="Arial"/>
          <w:sz w:val="24"/>
          <w:szCs w:val="24"/>
        </w:rPr>
        <w:t>s</w:t>
      </w:r>
      <w:r w:rsidR="00CF64A2">
        <w:rPr>
          <w:rFonts w:ascii="Bookman Old Style" w:hAnsi="Bookman Old Style" w:cs="Arial"/>
          <w:sz w:val="24"/>
          <w:szCs w:val="24"/>
        </w:rPr>
        <w:t xml:space="preserve"> matrícula</w:t>
      </w:r>
      <w:r w:rsidR="004D3182">
        <w:rPr>
          <w:rFonts w:ascii="Bookman Old Style" w:hAnsi="Bookman Old Style" w:cs="Arial"/>
          <w:sz w:val="24"/>
          <w:szCs w:val="24"/>
        </w:rPr>
        <w:t>s</w:t>
      </w:r>
      <w:r w:rsidR="00CF64A2">
        <w:rPr>
          <w:rFonts w:ascii="Bookman Old Style" w:hAnsi="Bookman Old Style" w:cs="Arial"/>
          <w:sz w:val="24"/>
          <w:szCs w:val="24"/>
        </w:rPr>
        <w:t xml:space="preserve"> nº. </w:t>
      </w:r>
      <w:r w:rsidR="004D3182">
        <w:rPr>
          <w:rFonts w:ascii="Bookman Old Style" w:hAnsi="Bookman Old Style" w:cs="Arial"/>
          <w:sz w:val="24"/>
          <w:szCs w:val="24"/>
        </w:rPr>
        <w:t>6.096, 6.097, 6.098, 6.099, 6.100, 6.101 e 6.102</w:t>
      </w:r>
      <w:r w:rsidRPr="005222A9">
        <w:rPr>
          <w:rFonts w:ascii="Bookman Old Style" w:hAnsi="Bookman Old Style" w:cs="Arial"/>
          <w:sz w:val="24"/>
          <w:szCs w:val="24"/>
        </w:rPr>
        <w:t>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bCs/>
          <w:sz w:val="24"/>
          <w:szCs w:val="24"/>
        </w:rPr>
        <w:t xml:space="preserve">Art. 2º - </w:t>
      </w:r>
      <w:r w:rsidRPr="005222A9">
        <w:rPr>
          <w:rFonts w:ascii="Bookman Old Style" w:hAnsi="Bookman Old Style" w:cs="Arial"/>
          <w:sz w:val="24"/>
          <w:szCs w:val="24"/>
        </w:rPr>
        <w:t>A efetivação da cessão ocorrerá por meio de escritura pública, observadas as demais disposições da Lei 751/2010.</w:t>
      </w:r>
    </w:p>
    <w:p w:rsidR="005222A9" w:rsidRPr="005222A9" w:rsidRDefault="005222A9" w:rsidP="005222A9">
      <w:pPr>
        <w:spacing w:after="0" w:line="240" w:lineRule="auto"/>
        <w:ind w:firstLine="708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b/>
          <w:sz w:val="24"/>
          <w:szCs w:val="24"/>
        </w:rPr>
        <w:t xml:space="preserve">Art. 3º - </w:t>
      </w:r>
      <w:r w:rsidRPr="005222A9">
        <w:rPr>
          <w:rFonts w:ascii="Bookman Old Style" w:hAnsi="Bookman Old Style" w:cs="Arial"/>
          <w:sz w:val="24"/>
          <w:szCs w:val="24"/>
        </w:rPr>
        <w:t>Esta lei entra em vigor na data de sua publicação.</w:t>
      </w:r>
    </w:p>
    <w:p w:rsidR="005222A9" w:rsidRPr="005222A9" w:rsidRDefault="005222A9" w:rsidP="005222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  <w:r w:rsidRPr="005222A9">
        <w:rPr>
          <w:rFonts w:ascii="Bookman Old Style" w:hAnsi="Bookman Old Style" w:cs="Arial"/>
          <w:sz w:val="24"/>
          <w:szCs w:val="24"/>
        </w:rPr>
        <w:t xml:space="preserve">Piraúba/MG, </w:t>
      </w:r>
      <w:r w:rsidR="008F24EA">
        <w:rPr>
          <w:rFonts w:ascii="Bookman Old Style" w:hAnsi="Bookman Old Style" w:cs="Arial"/>
          <w:sz w:val="24"/>
          <w:szCs w:val="24"/>
        </w:rPr>
        <w:t>17</w:t>
      </w:r>
      <w:r w:rsidR="004D3182">
        <w:rPr>
          <w:rFonts w:ascii="Bookman Old Style" w:hAnsi="Bookman Old Style" w:cs="Arial"/>
          <w:sz w:val="24"/>
          <w:szCs w:val="24"/>
        </w:rPr>
        <w:t xml:space="preserve"> de dezembro</w:t>
      </w:r>
      <w:r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5222A9" w:rsidRPr="005222A9" w:rsidRDefault="005222A9" w:rsidP="005222A9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5222A9" w:rsidRPr="005222A9" w:rsidRDefault="005222A9" w:rsidP="005222A9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5222A9" w:rsidRPr="005222A9" w:rsidRDefault="005222A9" w:rsidP="005222A9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p w:rsidR="00933C4C" w:rsidRDefault="00933C4C" w:rsidP="005222A9">
      <w:pPr>
        <w:spacing w:after="0" w:line="240" w:lineRule="auto"/>
        <w:rPr>
          <w:sz w:val="24"/>
          <w:szCs w:val="24"/>
        </w:rPr>
      </w:pPr>
    </w:p>
    <w:p w:rsidR="00A07B73" w:rsidRDefault="00A07B73" w:rsidP="005222A9">
      <w:pPr>
        <w:spacing w:after="0" w:line="240" w:lineRule="auto"/>
        <w:rPr>
          <w:sz w:val="24"/>
          <w:szCs w:val="24"/>
        </w:rPr>
      </w:pPr>
    </w:p>
    <w:p w:rsidR="00A07B73" w:rsidRPr="005222A9" w:rsidRDefault="00A07B73" w:rsidP="005222A9">
      <w:pPr>
        <w:spacing w:after="0" w:line="240" w:lineRule="auto"/>
        <w:rPr>
          <w:sz w:val="24"/>
          <w:szCs w:val="24"/>
        </w:rPr>
      </w:pPr>
    </w:p>
    <w:sectPr w:rsidR="00A07B73" w:rsidRPr="005222A9" w:rsidSect="00F446EC">
      <w:headerReference w:type="default" r:id="rId9"/>
      <w:footerReference w:type="default" r:id="rId10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6F0" w:rsidRDefault="009276F0">
      <w:pPr>
        <w:spacing w:after="0" w:line="240" w:lineRule="auto"/>
      </w:pPr>
      <w:r>
        <w:separator/>
      </w:r>
    </w:p>
  </w:endnote>
  <w:endnote w:type="continuationSeparator" w:id="0">
    <w:p w:rsidR="009276F0" w:rsidRDefault="00927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Pr="00745A35" w:rsidRDefault="000D50A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6F0" w:rsidRDefault="009276F0">
      <w:pPr>
        <w:spacing w:after="0" w:line="240" w:lineRule="auto"/>
      </w:pPr>
      <w:r>
        <w:separator/>
      </w:r>
    </w:p>
  </w:footnote>
  <w:footnote w:type="continuationSeparator" w:id="0">
    <w:p w:rsidR="009276F0" w:rsidRDefault="00927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Default="000D50A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50AF" w:rsidRPr="00745A35" w:rsidRDefault="000D50A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0D50AF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0D50AF" w:rsidRPr="00546D22" w:rsidRDefault="000D50A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50AF"/>
    <w:rsid w:val="000D77CE"/>
    <w:rsid w:val="000F28CC"/>
    <w:rsid w:val="001169F8"/>
    <w:rsid w:val="00120E7B"/>
    <w:rsid w:val="00134C0C"/>
    <w:rsid w:val="001668DB"/>
    <w:rsid w:val="00195A63"/>
    <w:rsid w:val="001B481A"/>
    <w:rsid w:val="001B74FD"/>
    <w:rsid w:val="00204D80"/>
    <w:rsid w:val="00251FB4"/>
    <w:rsid w:val="00266026"/>
    <w:rsid w:val="002833AE"/>
    <w:rsid w:val="002C6023"/>
    <w:rsid w:val="002E696C"/>
    <w:rsid w:val="00310963"/>
    <w:rsid w:val="00313BDD"/>
    <w:rsid w:val="00313E30"/>
    <w:rsid w:val="003160BE"/>
    <w:rsid w:val="003227A9"/>
    <w:rsid w:val="003349BC"/>
    <w:rsid w:val="00335A84"/>
    <w:rsid w:val="0036525A"/>
    <w:rsid w:val="00375F31"/>
    <w:rsid w:val="003915D2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D3182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94637"/>
    <w:rsid w:val="005B4294"/>
    <w:rsid w:val="005B7608"/>
    <w:rsid w:val="005C0E43"/>
    <w:rsid w:val="00636EE0"/>
    <w:rsid w:val="0065564C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613D2"/>
    <w:rsid w:val="00881A70"/>
    <w:rsid w:val="008E33FC"/>
    <w:rsid w:val="008F24EA"/>
    <w:rsid w:val="009276F0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6A26"/>
    <w:rsid w:val="00B11FCA"/>
    <w:rsid w:val="00B22EE5"/>
    <w:rsid w:val="00B50E4F"/>
    <w:rsid w:val="00B75D3B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A099E"/>
    <w:rsid w:val="00CF64A2"/>
    <w:rsid w:val="00D01BA3"/>
    <w:rsid w:val="00D05CFD"/>
    <w:rsid w:val="00D2079A"/>
    <w:rsid w:val="00D445BB"/>
    <w:rsid w:val="00D55810"/>
    <w:rsid w:val="00D61252"/>
    <w:rsid w:val="00D862FF"/>
    <w:rsid w:val="00DA1FC1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56E"/>
    <w:rsid w:val="00EA33E5"/>
    <w:rsid w:val="00EB1CE3"/>
    <w:rsid w:val="00EB75C5"/>
    <w:rsid w:val="00F21070"/>
    <w:rsid w:val="00F36AB3"/>
    <w:rsid w:val="00F36E70"/>
    <w:rsid w:val="00F4351B"/>
    <w:rsid w:val="00F446EC"/>
    <w:rsid w:val="00F52DDD"/>
    <w:rsid w:val="00F708E5"/>
    <w:rsid w:val="00F7186D"/>
    <w:rsid w:val="00F93B2C"/>
    <w:rsid w:val="00FA3B82"/>
    <w:rsid w:val="00FB095B"/>
    <w:rsid w:val="00FC79BF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2FC16-9F56-436C-AA98-C92084517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2019-12-17T19:46:00Z</cp:lastPrinted>
  <dcterms:created xsi:type="dcterms:W3CDTF">2019-12-17T20:12:00Z</dcterms:created>
  <dcterms:modified xsi:type="dcterms:W3CDTF">2019-12-17T20:12:00Z</dcterms:modified>
</cp:coreProperties>
</file>