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9D1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8"/>
          <w:szCs w:val="28"/>
          <w:lang w:val="pt-BR"/>
        </w:rPr>
      </w:pPr>
      <w:r>
        <w:rPr>
          <w:rFonts w:ascii="Courier New" w:hAnsi="Courier New" w:cs="Courier New"/>
          <w:bCs w:val="0"/>
          <w:caps/>
          <w:sz w:val="28"/>
          <w:szCs w:val="28"/>
          <w:lang w:val="pt-BR"/>
        </w:rPr>
        <w:t xml:space="preserve">LEI Nº. </w:t>
      </w:r>
      <w:r w:rsidR="006C2115">
        <w:rPr>
          <w:rFonts w:ascii="Courier New" w:hAnsi="Courier New" w:cs="Courier New"/>
          <w:bCs w:val="0"/>
          <w:caps/>
          <w:sz w:val="28"/>
          <w:szCs w:val="28"/>
          <w:lang w:val="pt-BR"/>
        </w:rPr>
        <w:t>1.055, DE 03 DE MARÇO</w:t>
      </w:r>
      <w:r>
        <w:rPr>
          <w:rFonts w:ascii="Courier New" w:hAnsi="Courier New" w:cs="Courier New"/>
          <w:bCs w:val="0"/>
          <w:caps/>
          <w:sz w:val="28"/>
          <w:szCs w:val="28"/>
          <w:lang w:val="pt-BR"/>
        </w:rPr>
        <w:t xml:space="preserve"> DE 2020.</w:t>
      </w:r>
    </w:p>
    <w:p w:rsidR="002629D1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8"/>
          <w:szCs w:val="28"/>
          <w:lang w:val="pt-BR"/>
        </w:rPr>
      </w:pPr>
    </w:p>
    <w:p w:rsidR="002629D1" w:rsidRPr="002629D1" w:rsidRDefault="002629D1" w:rsidP="002629D1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caps/>
          <w:sz w:val="28"/>
          <w:szCs w:val="28"/>
        </w:rPr>
      </w:pPr>
      <w:r w:rsidRPr="002629D1">
        <w:rPr>
          <w:rFonts w:ascii="Courier New" w:hAnsi="Courier New" w:cs="Courier New"/>
          <w:bCs w:val="0"/>
          <w:caps/>
          <w:sz w:val="28"/>
          <w:szCs w:val="28"/>
        </w:rPr>
        <w:t>“</w:t>
      </w:r>
      <w:r w:rsidRPr="002629D1">
        <w:rPr>
          <w:rFonts w:ascii="Courier New" w:hAnsi="Courier New" w:cs="Courier New"/>
          <w:sz w:val="28"/>
          <w:szCs w:val="28"/>
        </w:rPr>
        <w:t xml:space="preserve">DISPÕE SOBRE A CRIAÇÃO DE CARGO EM COMISSÃO DE </w:t>
      </w:r>
      <w:r>
        <w:rPr>
          <w:rFonts w:ascii="Courier New" w:hAnsi="Courier New" w:cs="Courier New"/>
          <w:sz w:val="28"/>
          <w:szCs w:val="28"/>
          <w:lang w:val="pt-BR"/>
        </w:rPr>
        <w:t>COORDENADOR DE CRECHE</w:t>
      </w:r>
      <w:r w:rsidRPr="002629D1">
        <w:rPr>
          <w:rFonts w:ascii="Courier New" w:hAnsi="Courier New" w:cs="Courier New"/>
          <w:sz w:val="28"/>
          <w:szCs w:val="28"/>
        </w:rPr>
        <w:t xml:space="preserve"> E DÁ OUTRAS PROVIDÊNCIAS.</w:t>
      </w:r>
      <w:r w:rsidRPr="002629D1">
        <w:rPr>
          <w:rStyle w:val="nfase"/>
          <w:rFonts w:ascii="Courier New" w:hAnsi="Courier New" w:cs="Courier New"/>
          <w:sz w:val="28"/>
          <w:szCs w:val="28"/>
          <w:bdr w:val="none" w:sz="0" w:space="0" w:color="auto" w:frame="1"/>
          <w:shd w:val="clear" w:color="auto" w:fill="FBFBFB"/>
        </w:rPr>
        <w:t>”</w:t>
      </w:r>
    </w:p>
    <w:p w:rsidR="002629D1" w:rsidRPr="002629D1" w:rsidRDefault="002629D1" w:rsidP="002629D1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Default="002629D1" w:rsidP="002629D1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8"/>
          <w:szCs w:val="28"/>
        </w:rPr>
      </w:pPr>
      <w:r w:rsidRPr="00894209">
        <w:rPr>
          <w:rFonts w:ascii="Courier New" w:hAnsi="Courier New" w:cs="Courier New"/>
          <w:sz w:val="24"/>
          <w:szCs w:val="24"/>
        </w:rPr>
        <w:t>O Prefeito Municipal de Piraúba, Estado de Minas Ge</w:t>
      </w:r>
      <w:r w:rsidRPr="00855239">
        <w:rPr>
          <w:rFonts w:ascii="Courier New" w:hAnsi="Courier New" w:cs="Courier New"/>
          <w:sz w:val="28"/>
          <w:szCs w:val="28"/>
        </w:rPr>
        <w:t xml:space="preserve">rais, Excelentíssimo Senhor Adriano </w:t>
      </w:r>
      <w:proofErr w:type="spellStart"/>
      <w:r w:rsidRPr="00855239">
        <w:rPr>
          <w:rFonts w:ascii="Courier New" w:hAnsi="Courier New" w:cs="Courier New"/>
          <w:sz w:val="28"/>
          <w:szCs w:val="28"/>
        </w:rPr>
        <w:t>Carvalhaes</w:t>
      </w:r>
      <w:proofErr w:type="spellEnd"/>
      <w:r w:rsidRPr="00855239"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 w:rsidRPr="00855239">
        <w:rPr>
          <w:rFonts w:ascii="Courier New" w:hAnsi="Courier New" w:cs="Courier New"/>
          <w:sz w:val="28"/>
          <w:szCs w:val="28"/>
        </w:rPr>
        <w:t>Gravina</w:t>
      </w:r>
      <w:proofErr w:type="spellEnd"/>
      <w:r w:rsidRPr="00855239">
        <w:rPr>
          <w:rFonts w:ascii="Courier New" w:hAnsi="Courier New" w:cs="Courier New"/>
          <w:sz w:val="28"/>
          <w:szCs w:val="28"/>
        </w:rPr>
        <w:t>, no uso e gozo de suas atribuições legais e regimentais, faz saber que o Colendo e Soberano Plenário da Câmara Municipal aprovou e o Poder Executivo sanciona a seguinte LEI:</w:t>
      </w:r>
    </w:p>
    <w:p w:rsidR="002629D1" w:rsidRPr="002629D1" w:rsidRDefault="002629D1" w:rsidP="002629D1">
      <w:pPr>
        <w:spacing w:after="0" w:line="240" w:lineRule="auto"/>
        <w:ind w:firstLine="1701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1º -</w:t>
      </w:r>
      <w:r w:rsidRPr="002629D1">
        <w:rPr>
          <w:rFonts w:ascii="Courier New" w:hAnsi="Courier New" w:cs="Courier New"/>
          <w:sz w:val="28"/>
          <w:szCs w:val="28"/>
        </w:rPr>
        <w:t xml:space="preserve"> Fica criado, na estrutura organizacional da Prefeitura Municipal de Piraúba, o cargo de </w:t>
      </w:r>
      <w:r>
        <w:rPr>
          <w:rFonts w:ascii="Courier New" w:hAnsi="Courier New" w:cs="Courier New"/>
          <w:b/>
          <w:sz w:val="28"/>
          <w:szCs w:val="28"/>
        </w:rPr>
        <w:t>COORDENADOR DE CRECHE</w:t>
      </w:r>
      <w:r w:rsidRPr="002629D1">
        <w:rPr>
          <w:rFonts w:ascii="Courier New" w:hAnsi="Courier New" w:cs="Courier New"/>
          <w:b/>
          <w:sz w:val="28"/>
          <w:szCs w:val="28"/>
        </w:rPr>
        <w:t>,</w:t>
      </w:r>
      <w:r w:rsidRPr="002629D1">
        <w:rPr>
          <w:rFonts w:ascii="Courier New" w:hAnsi="Courier New" w:cs="Courier New"/>
          <w:sz w:val="28"/>
          <w:szCs w:val="28"/>
        </w:rPr>
        <w:t xml:space="preserve"> de provimento em comissão, destinado à Rede de Atenção à Saúde (RAS).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 xml:space="preserve">igo </w:t>
      </w:r>
      <w:r w:rsidRPr="002629D1">
        <w:rPr>
          <w:rFonts w:ascii="Courier New" w:hAnsi="Courier New" w:cs="Courier New"/>
          <w:b/>
          <w:sz w:val="28"/>
          <w:szCs w:val="28"/>
        </w:rPr>
        <w:t>2º -</w:t>
      </w:r>
      <w:r w:rsidRPr="002629D1">
        <w:rPr>
          <w:rFonts w:ascii="Courier New" w:hAnsi="Courier New" w:cs="Courier New"/>
          <w:sz w:val="28"/>
          <w:szCs w:val="28"/>
        </w:rPr>
        <w:t xml:space="preserve"> A nomeação para cargo em comissão recairá sobre pessoa com capacidade técnica para o exercício de suas atribuições, e dependerá de formação técnica. 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3º -</w:t>
      </w:r>
      <w:r w:rsidRPr="002629D1">
        <w:rPr>
          <w:rFonts w:ascii="Courier New" w:hAnsi="Courier New" w:cs="Courier New"/>
          <w:sz w:val="28"/>
          <w:szCs w:val="28"/>
        </w:rPr>
        <w:t xml:space="preserve"> O ocupante de cargo em comissão ou função de confiança submete-se a regime de dedicação parcial serviço, podendo ser convocado sempre que houver interesse da Instituição. 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4º - </w:t>
      </w:r>
      <w:r w:rsidRPr="002629D1">
        <w:rPr>
          <w:rFonts w:ascii="Courier New" w:hAnsi="Courier New" w:cs="Courier New"/>
          <w:sz w:val="28"/>
          <w:szCs w:val="28"/>
        </w:rPr>
        <w:t xml:space="preserve">A designação e dispensa de servidores para o exercício dos cargos de provimento em comissão e funções de confiança far-se-ão por ato próprio do Chefe do Poder Executivo. 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5º - </w:t>
      </w:r>
      <w:r w:rsidRPr="002629D1">
        <w:rPr>
          <w:rFonts w:ascii="Courier New" w:hAnsi="Courier New" w:cs="Courier New"/>
          <w:sz w:val="28"/>
          <w:szCs w:val="28"/>
        </w:rPr>
        <w:t xml:space="preserve">A descrição das atribuições do cargo e requisitos mínimos para provimento consta no Anexo I, parte integrante desta Lei. 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lastRenderedPageBreak/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6º - </w:t>
      </w:r>
      <w:r w:rsidRPr="002629D1">
        <w:rPr>
          <w:rFonts w:ascii="Courier New" w:hAnsi="Courier New" w:cs="Courier New"/>
          <w:sz w:val="28"/>
          <w:szCs w:val="28"/>
        </w:rPr>
        <w:t>Fica instituído e incorporado ao Quadro de Servidores da Prefeitura Municipal de Piraúba, o cargo de provimento em comissão a seguir descrito: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5"/>
        <w:gridCol w:w="1172"/>
        <w:gridCol w:w="3083"/>
      </w:tblGrid>
      <w:tr w:rsidR="002629D1" w:rsidRPr="002629D1" w:rsidTr="002629D1"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/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2629D1">
              <w:rPr>
                <w:rFonts w:ascii="Courier New" w:hAnsi="Courier New" w:cs="Courier New"/>
                <w:b/>
                <w:sz w:val="28"/>
                <w:szCs w:val="28"/>
              </w:rPr>
              <w:t>DENOMINAÇÃO DO CARGO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/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2629D1">
              <w:rPr>
                <w:rFonts w:ascii="Courier New" w:hAnsi="Courier New" w:cs="Courier New"/>
                <w:b/>
                <w:sz w:val="28"/>
                <w:szCs w:val="28"/>
              </w:rPr>
              <w:t>Nª. DE VAGAS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8A54"/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2629D1">
              <w:rPr>
                <w:rFonts w:ascii="Courier New" w:hAnsi="Courier New" w:cs="Courier New"/>
                <w:b/>
                <w:sz w:val="28"/>
                <w:szCs w:val="28"/>
              </w:rPr>
              <w:t>VENCIMENTO</w:t>
            </w:r>
          </w:p>
        </w:tc>
      </w:tr>
      <w:tr w:rsidR="002629D1" w:rsidRPr="002629D1" w:rsidTr="002629D1"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sz w:val="28"/>
                <w:szCs w:val="28"/>
              </w:rPr>
            </w:pPr>
            <w:r>
              <w:rPr>
                <w:rFonts w:ascii="Courier New" w:hAnsi="Courier New" w:cs="Courier New"/>
                <w:sz w:val="28"/>
                <w:szCs w:val="28"/>
              </w:rPr>
              <w:t>COORDENADOR DE CRECHE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sz w:val="28"/>
                <w:szCs w:val="28"/>
              </w:rPr>
            </w:pPr>
            <w:r>
              <w:rPr>
                <w:rFonts w:ascii="Courier New" w:hAnsi="Courier New" w:cs="Courier New"/>
                <w:sz w:val="28"/>
                <w:szCs w:val="28"/>
              </w:rPr>
              <w:t>01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9D1" w:rsidRPr="002629D1" w:rsidRDefault="002629D1" w:rsidP="002629D1">
            <w:pPr>
              <w:spacing w:after="0" w:line="240" w:lineRule="auto"/>
              <w:jc w:val="center"/>
              <w:rPr>
                <w:rFonts w:ascii="Courier New" w:hAnsi="Courier New" w:cs="Courier New"/>
                <w:sz w:val="28"/>
                <w:szCs w:val="28"/>
              </w:rPr>
            </w:pPr>
            <w:r w:rsidRPr="002629D1">
              <w:rPr>
                <w:rFonts w:ascii="Courier New" w:hAnsi="Courier New" w:cs="Courier New"/>
                <w:sz w:val="28"/>
                <w:szCs w:val="28"/>
              </w:rPr>
              <w:t xml:space="preserve">R$ </w:t>
            </w:r>
            <w:r>
              <w:rPr>
                <w:rFonts w:ascii="Courier New" w:hAnsi="Courier New" w:cs="Courier New"/>
                <w:sz w:val="28"/>
                <w:szCs w:val="28"/>
              </w:rPr>
              <w:t>2.500,00</w:t>
            </w:r>
          </w:p>
        </w:tc>
      </w:tr>
    </w:tbl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b/>
          <w:sz w:val="28"/>
          <w:szCs w:val="28"/>
        </w:rPr>
        <w:t>Art</w:t>
      </w:r>
      <w:r>
        <w:rPr>
          <w:rFonts w:ascii="Courier New" w:hAnsi="Courier New" w:cs="Courier New"/>
          <w:b/>
          <w:sz w:val="28"/>
          <w:szCs w:val="28"/>
        </w:rPr>
        <w:t>igo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 7º - </w:t>
      </w:r>
      <w:r w:rsidRPr="002629D1">
        <w:rPr>
          <w:rFonts w:ascii="Courier New" w:hAnsi="Courier New" w:cs="Courier New"/>
          <w:sz w:val="28"/>
          <w:szCs w:val="28"/>
        </w:rPr>
        <w:t xml:space="preserve">Para efeitos legais, a remuneração do cargo em provimento em comissão prevista nesta Lei somente poderá ser alterada por Lei específica, assegurada a revisão geral anual, sempre na mesma data e sem distinção de índice. 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Artigo 8</w:t>
      </w:r>
      <w:r w:rsidRPr="002629D1">
        <w:rPr>
          <w:rFonts w:ascii="Courier New" w:hAnsi="Courier New" w:cs="Courier New"/>
          <w:b/>
          <w:sz w:val="28"/>
          <w:szCs w:val="28"/>
        </w:rPr>
        <w:t xml:space="preserve">º - </w:t>
      </w:r>
      <w:r w:rsidRPr="002629D1">
        <w:rPr>
          <w:rFonts w:ascii="Courier New" w:hAnsi="Courier New" w:cs="Courier New"/>
          <w:sz w:val="28"/>
          <w:szCs w:val="28"/>
        </w:rPr>
        <w:t>Esta Lei entra em vigor na data de sua publicação.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ind w:firstLine="1701"/>
        <w:jc w:val="both"/>
        <w:rPr>
          <w:rFonts w:ascii="Courier New" w:hAnsi="Courier New" w:cs="Courier New"/>
          <w:sz w:val="28"/>
          <w:szCs w:val="28"/>
        </w:rPr>
      </w:pPr>
      <w:r w:rsidRPr="002629D1">
        <w:rPr>
          <w:rFonts w:ascii="Courier New" w:hAnsi="Courier New" w:cs="Courier New"/>
          <w:sz w:val="28"/>
          <w:szCs w:val="28"/>
        </w:rPr>
        <w:t>Registre-se, Publique-se e Cumpra-se.</w:t>
      </w:r>
    </w:p>
    <w:p w:rsidR="002629D1" w:rsidRPr="002629D1" w:rsidRDefault="002629D1" w:rsidP="002629D1">
      <w:pPr>
        <w:shd w:val="clear" w:color="auto" w:fill="FFFFFF"/>
        <w:spacing w:after="0" w:line="240" w:lineRule="auto"/>
        <w:ind w:firstLine="1701"/>
        <w:jc w:val="both"/>
        <w:rPr>
          <w:rFonts w:ascii="Courier New" w:hAnsi="Courier New" w:cs="Courier New"/>
          <w:sz w:val="28"/>
          <w:szCs w:val="28"/>
        </w:rPr>
      </w:pPr>
    </w:p>
    <w:p w:rsidR="002629D1" w:rsidRPr="002629D1" w:rsidRDefault="002629D1" w:rsidP="002629D1">
      <w:pPr>
        <w:shd w:val="clear" w:color="auto" w:fill="FFFFFF"/>
        <w:spacing w:after="0" w:line="240" w:lineRule="auto"/>
        <w:ind w:firstLine="1701"/>
        <w:jc w:val="both"/>
        <w:rPr>
          <w:rFonts w:ascii="Courier New" w:hAnsi="Courier New" w:cs="Courier New"/>
          <w:bCs/>
          <w:sz w:val="28"/>
          <w:szCs w:val="28"/>
        </w:rPr>
      </w:pPr>
      <w:r w:rsidRPr="002629D1">
        <w:rPr>
          <w:rFonts w:ascii="Courier New" w:hAnsi="Courier New" w:cs="Courier New"/>
          <w:sz w:val="28"/>
          <w:szCs w:val="28"/>
        </w:rPr>
        <w:t xml:space="preserve">Piraúba, </w:t>
      </w:r>
      <w:r w:rsidR="006C2115">
        <w:rPr>
          <w:rFonts w:ascii="Courier New" w:hAnsi="Courier New" w:cs="Courier New"/>
          <w:sz w:val="28"/>
          <w:szCs w:val="28"/>
        </w:rPr>
        <w:t>03 de março</w:t>
      </w:r>
      <w:r>
        <w:rPr>
          <w:rFonts w:ascii="Courier New" w:hAnsi="Courier New" w:cs="Courier New"/>
          <w:sz w:val="28"/>
          <w:szCs w:val="28"/>
        </w:rPr>
        <w:t xml:space="preserve"> de 2020</w:t>
      </w:r>
      <w:r w:rsidRPr="002629D1">
        <w:rPr>
          <w:rFonts w:ascii="Courier New" w:hAnsi="Courier New" w:cs="Courier New"/>
          <w:sz w:val="28"/>
          <w:szCs w:val="28"/>
        </w:rPr>
        <w:t>.</w:t>
      </w:r>
    </w:p>
    <w:p w:rsidR="002629D1" w:rsidRPr="002629D1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2629D1">
        <w:rPr>
          <w:rFonts w:ascii="Courier New" w:hAnsi="Courier New" w:cs="Courier New"/>
          <w:b/>
          <w:i/>
          <w:sz w:val="28"/>
          <w:szCs w:val="28"/>
        </w:rPr>
        <w:t xml:space="preserve">Adriano </w:t>
      </w:r>
      <w:proofErr w:type="spellStart"/>
      <w:r w:rsidRPr="002629D1">
        <w:rPr>
          <w:rFonts w:ascii="Courier New" w:hAnsi="Courier New" w:cs="Courier New"/>
          <w:b/>
          <w:i/>
          <w:sz w:val="28"/>
          <w:szCs w:val="28"/>
        </w:rPr>
        <w:t>Carvalhaes</w:t>
      </w:r>
      <w:proofErr w:type="spellEnd"/>
      <w:r w:rsidRPr="002629D1">
        <w:rPr>
          <w:rFonts w:ascii="Courier New" w:hAnsi="Courier New" w:cs="Courier New"/>
          <w:b/>
          <w:i/>
          <w:sz w:val="28"/>
          <w:szCs w:val="28"/>
        </w:rPr>
        <w:t xml:space="preserve"> </w:t>
      </w:r>
      <w:proofErr w:type="spellStart"/>
      <w:r w:rsidRPr="002629D1">
        <w:rPr>
          <w:rFonts w:ascii="Courier New" w:hAnsi="Courier New" w:cs="Courier New"/>
          <w:b/>
          <w:i/>
          <w:sz w:val="28"/>
          <w:szCs w:val="28"/>
        </w:rPr>
        <w:t>Gravina</w:t>
      </w:r>
      <w:proofErr w:type="spellEnd"/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2629D1">
        <w:rPr>
          <w:rFonts w:ascii="Courier New" w:hAnsi="Courier New" w:cs="Courier New"/>
          <w:b/>
          <w:i/>
          <w:sz w:val="28"/>
          <w:szCs w:val="28"/>
        </w:rPr>
        <w:t>Prefeito de Piraúba</w:t>
      </w: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2629D1" w:rsidRPr="002629D1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8"/>
          <w:szCs w:val="28"/>
        </w:rPr>
      </w:pPr>
    </w:p>
    <w:p w:rsidR="006C2115" w:rsidRDefault="006C2115" w:rsidP="002629D1">
      <w:pPr>
        <w:pStyle w:val="western"/>
        <w:spacing w:before="0" w:after="0"/>
        <w:ind w:right="-568"/>
        <w:jc w:val="center"/>
        <w:rPr>
          <w:rFonts w:ascii="Courier New" w:hAnsi="Courier New" w:cs="Courier New"/>
          <w:b/>
        </w:rPr>
      </w:pPr>
    </w:p>
    <w:p w:rsidR="006C2115" w:rsidRDefault="006C2115" w:rsidP="002629D1">
      <w:pPr>
        <w:pStyle w:val="western"/>
        <w:spacing w:before="0" w:after="0"/>
        <w:ind w:right="-568"/>
        <w:jc w:val="center"/>
        <w:rPr>
          <w:rFonts w:ascii="Courier New" w:hAnsi="Courier New" w:cs="Courier New"/>
          <w:b/>
        </w:rPr>
      </w:pPr>
    </w:p>
    <w:p w:rsidR="006C2115" w:rsidRDefault="006C2115" w:rsidP="002629D1">
      <w:pPr>
        <w:pStyle w:val="western"/>
        <w:spacing w:before="0" w:after="0"/>
        <w:ind w:right="-568"/>
        <w:jc w:val="center"/>
        <w:rPr>
          <w:rFonts w:ascii="Courier New" w:hAnsi="Courier New" w:cs="Courier New"/>
          <w:b/>
        </w:rPr>
      </w:pPr>
    </w:p>
    <w:p w:rsidR="006C2115" w:rsidRDefault="006C2115" w:rsidP="002629D1">
      <w:pPr>
        <w:pStyle w:val="western"/>
        <w:spacing w:before="0" w:after="0"/>
        <w:ind w:right="-568"/>
        <w:jc w:val="center"/>
        <w:rPr>
          <w:rFonts w:ascii="Courier New" w:hAnsi="Courier New" w:cs="Courier New"/>
          <w:b/>
        </w:rPr>
      </w:pPr>
    </w:p>
    <w:p w:rsidR="002629D1" w:rsidRPr="00D478A2" w:rsidRDefault="002629D1" w:rsidP="002629D1">
      <w:pPr>
        <w:pStyle w:val="western"/>
        <w:spacing w:before="0" w:after="0"/>
        <w:ind w:right="-568"/>
        <w:jc w:val="center"/>
        <w:rPr>
          <w:rFonts w:ascii="Courier New" w:hAnsi="Courier New" w:cs="Courier New"/>
          <w:b/>
        </w:rPr>
      </w:pPr>
      <w:bookmarkStart w:id="0" w:name="_GoBack"/>
      <w:bookmarkEnd w:id="0"/>
      <w:r w:rsidRPr="00D478A2">
        <w:rPr>
          <w:rFonts w:ascii="Courier New" w:hAnsi="Courier New" w:cs="Courier New"/>
          <w:b/>
        </w:rPr>
        <w:lastRenderedPageBreak/>
        <w:t>ANEXO I</w:t>
      </w:r>
    </w:p>
    <w:p w:rsidR="002629D1" w:rsidRPr="00D478A2" w:rsidRDefault="002629D1" w:rsidP="002629D1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</w:p>
    <w:p w:rsidR="002629D1" w:rsidRPr="00D478A2" w:rsidRDefault="002629D1" w:rsidP="002629D1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  <w:r w:rsidRPr="00D478A2">
        <w:rPr>
          <w:rFonts w:ascii="Courier New" w:hAnsi="Courier New" w:cs="Courier New"/>
          <w:b/>
        </w:rPr>
        <w:t>CATEGORIA FUNCIONAL:</w:t>
      </w:r>
      <w:r w:rsidRPr="00D478A2">
        <w:rPr>
          <w:rFonts w:ascii="Courier New" w:hAnsi="Courier New" w:cs="Courier New"/>
        </w:rPr>
        <w:t xml:space="preserve"> </w:t>
      </w:r>
      <w:r w:rsidR="004F6800" w:rsidRPr="00D478A2">
        <w:rPr>
          <w:rFonts w:ascii="Courier New" w:hAnsi="Courier New" w:cs="Courier New"/>
        </w:rPr>
        <w:t>COORDENADOR DE CRECHE</w:t>
      </w:r>
    </w:p>
    <w:p w:rsidR="00D478A2" w:rsidRPr="00D478A2" w:rsidRDefault="002629D1" w:rsidP="00D478A2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  <w:r w:rsidRPr="00D478A2">
        <w:rPr>
          <w:rFonts w:ascii="Courier New" w:hAnsi="Courier New" w:cs="Courier New"/>
          <w:b/>
        </w:rPr>
        <w:t>VENCIMENTOS:</w:t>
      </w:r>
      <w:r w:rsidRPr="00D478A2">
        <w:rPr>
          <w:rFonts w:ascii="Courier New" w:hAnsi="Courier New" w:cs="Courier New"/>
        </w:rPr>
        <w:t xml:space="preserve"> R$ </w:t>
      </w:r>
      <w:r w:rsidR="004F6800" w:rsidRPr="00D478A2">
        <w:rPr>
          <w:rFonts w:ascii="Courier New" w:hAnsi="Courier New" w:cs="Courier New"/>
        </w:rPr>
        <w:t>2.500,00 (dois mil e quinhentos reais).</w:t>
      </w:r>
    </w:p>
    <w:p w:rsidR="00D478A2" w:rsidRPr="00D478A2" w:rsidRDefault="00D478A2" w:rsidP="00D478A2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</w:p>
    <w:p w:rsidR="002629D1" w:rsidRPr="00D478A2" w:rsidRDefault="002629D1" w:rsidP="00D478A2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  <w:r w:rsidRPr="00D478A2">
        <w:rPr>
          <w:rFonts w:ascii="Courier New" w:hAnsi="Courier New" w:cs="Courier New"/>
          <w:b/>
        </w:rPr>
        <w:t>DESCRIÇÃO DAS ATIVIDADES</w:t>
      </w:r>
      <w:r w:rsidRPr="00D478A2">
        <w:rPr>
          <w:rFonts w:ascii="Courier New" w:hAnsi="Courier New" w:cs="Courier New"/>
        </w:rPr>
        <w:t xml:space="preserve">: </w:t>
      </w:r>
      <w:r w:rsidR="00D478A2" w:rsidRPr="00D478A2">
        <w:rPr>
          <w:rFonts w:ascii="Courier New" w:hAnsi="Courier New" w:cs="Courier New"/>
        </w:rPr>
        <w:t xml:space="preserve">I – representar a Unidade de Creche, responsabilizando-se pelo seu funcionamento; II – elaborar, juntamente com a Comunidade da escolar, Projeto Educativo em conformidade com a legislação vigente; III – manter atualizado o Relatório de </w:t>
      </w:r>
      <w:proofErr w:type="gramStart"/>
      <w:r w:rsidR="00D478A2" w:rsidRPr="00D478A2">
        <w:rPr>
          <w:rFonts w:ascii="Courier New" w:hAnsi="Courier New" w:cs="Courier New"/>
        </w:rPr>
        <w:t>Atendimento –RA</w:t>
      </w:r>
      <w:proofErr w:type="gramEnd"/>
      <w:r w:rsidR="00D478A2" w:rsidRPr="00D478A2">
        <w:rPr>
          <w:rFonts w:ascii="Courier New" w:hAnsi="Courier New" w:cs="Courier New"/>
        </w:rPr>
        <w:t xml:space="preserve">, bem como o estoque dos materiais de expediente, higiene e educativo; IV – manter, juntamente com a Técnica em Nutrição Escolar/TNE, a vigilância pela qualidade dos produtos alimentícios, incluindo a recepção dos gêneros, prazos de validade, condições de armazenagem e manuseio, observando sempre a legislação vigente quanto à higiene; V – zelar pelo cumprimento na execução do cardápio, dentro dos padrões nutricionais estabelecidos; VI – articular, parcerias com a Secretaria Municipal de Saúde/SMS, APAE e a Secretaria Municipal de Assistência Social e Desenvolvimento Humano e organizações da sociedade civil, para atendimento especializado às crianças com qualquer tipologia que demande atenção individualizada e específica; VII – manter atualizada a lista dos bens públicos existentes e que venham a ser adquiridos, zelando pela sua conservação, em conjunto com todos os segmentos envolvidos; VII – promover reuniões com funcionários, pais e comunidade, dando ciência dos resultados e sugerindo implementações se necessário, em conformidade com seu Regimento Interno; IX – apresentar, à comunidade usuária a avaliação do cumprimento das ações estabelecidas no Projeto Educativo, assim como as propostas que visem à melhoria da qualidade no atendimento à mesma; X – cumprir e fazer cumprir a legislação vigente de acordo com as normas estabelecidas pela Secretaria Municipal de Educação e pelo Conselho Municipal de Educação, observando e encaminhando os expedientes nos prazos legais; XI – manter atualizadas em arquivo físico ou virtual as fichas cadastrais das crianças e dos servidores lotados na Unidade de Creche; XII – promover ações que possibilitem maior integração entre as famílias e os profissionais da </w:t>
      </w:r>
      <w:proofErr w:type="gramStart"/>
      <w:r w:rsidR="00D478A2" w:rsidRPr="00D478A2">
        <w:rPr>
          <w:rFonts w:ascii="Courier New" w:hAnsi="Courier New" w:cs="Courier New"/>
        </w:rPr>
        <w:t>comunidade</w:t>
      </w:r>
      <w:proofErr w:type="gramEnd"/>
      <w:r w:rsidR="00D478A2" w:rsidRPr="00D478A2">
        <w:rPr>
          <w:rFonts w:ascii="Courier New" w:hAnsi="Courier New" w:cs="Courier New"/>
        </w:rPr>
        <w:t xml:space="preserve"> de creche.</w:t>
      </w:r>
    </w:p>
    <w:p w:rsidR="00D478A2" w:rsidRPr="00D478A2" w:rsidRDefault="00D478A2" w:rsidP="00D478A2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</w:p>
    <w:p w:rsidR="002629D1" w:rsidRPr="00D478A2" w:rsidRDefault="002629D1" w:rsidP="002629D1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  <w:r w:rsidRPr="00D478A2">
        <w:rPr>
          <w:rFonts w:ascii="Courier New" w:hAnsi="Courier New" w:cs="Courier New"/>
          <w:b/>
        </w:rPr>
        <w:t>REQUISITOS PARA PROVIMENTO</w:t>
      </w:r>
      <w:r w:rsidRPr="00D478A2">
        <w:rPr>
          <w:rFonts w:ascii="Courier New" w:hAnsi="Courier New" w:cs="Courier New"/>
        </w:rPr>
        <w:t xml:space="preserve">: </w:t>
      </w:r>
    </w:p>
    <w:p w:rsidR="002629D1" w:rsidRPr="00D478A2" w:rsidRDefault="002629D1" w:rsidP="002629D1">
      <w:pPr>
        <w:pStyle w:val="western"/>
        <w:spacing w:before="0" w:after="0"/>
        <w:ind w:right="-568"/>
        <w:jc w:val="both"/>
        <w:rPr>
          <w:rFonts w:ascii="Courier New" w:hAnsi="Courier New" w:cs="Courier New"/>
        </w:rPr>
      </w:pPr>
      <w:r w:rsidRPr="00D478A2">
        <w:rPr>
          <w:rFonts w:ascii="Courier New" w:hAnsi="Courier New" w:cs="Courier New"/>
        </w:rPr>
        <w:t xml:space="preserve">a) Instrução: Nível Superior </w:t>
      </w:r>
      <w:r w:rsidR="004F6800" w:rsidRPr="00D478A2">
        <w:rPr>
          <w:rFonts w:ascii="Courier New" w:hAnsi="Courier New" w:cs="Courier New"/>
        </w:rPr>
        <w:t>em Pedagogia.</w:t>
      </w:r>
    </w:p>
    <w:p w:rsidR="002629D1" w:rsidRPr="002629D1" w:rsidRDefault="002629D1" w:rsidP="002629D1">
      <w:pPr>
        <w:spacing w:after="0" w:line="240" w:lineRule="auto"/>
        <w:ind w:right="-568"/>
        <w:jc w:val="center"/>
        <w:rPr>
          <w:rFonts w:ascii="Courier New" w:hAnsi="Courier New" w:cs="Courier New"/>
          <w:sz w:val="28"/>
          <w:szCs w:val="28"/>
        </w:rPr>
      </w:pPr>
    </w:p>
    <w:p w:rsidR="0016611A" w:rsidRPr="002629D1" w:rsidRDefault="0016611A" w:rsidP="002629D1">
      <w:pPr>
        <w:spacing w:after="0" w:line="240" w:lineRule="auto"/>
        <w:rPr>
          <w:rFonts w:ascii="Courier New" w:hAnsi="Courier New" w:cs="Courier New"/>
          <w:sz w:val="28"/>
          <w:szCs w:val="28"/>
        </w:rPr>
      </w:pPr>
    </w:p>
    <w:sectPr w:rsidR="0016611A" w:rsidRPr="002629D1" w:rsidSect="00436075">
      <w:headerReference w:type="default" r:id="rId9"/>
      <w:footerReference w:type="default" r:id="rId10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4D7" w:rsidRDefault="00A914D7">
      <w:pPr>
        <w:spacing w:after="0" w:line="240" w:lineRule="auto"/>
      </w:pPr>
      <w:r>
        <w:separator/>
      </w:r>
    </w:p>
  </w:endnote>
  <w:endnote w:type="continuationSeparator" w:id="0">
    <w:p w:rsidR="00A914D7" w:rsidRDefault="00A91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4D7" w:rsidRDefault="00A914D7">
      <w:pPr>
        <w:spacing w:after="0" w:line="240" w:lineRule="auto"/>
      </w:pPr>
      <w:r>
        <w:separator/>
      </w:r>
    </w:p>
  </w:footnote>
  <w:footnote w:type="continuationSeparator" w:id="0">
    <w:p w:rsidR="00A914D7" w:rsidRDefault="00A914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1FAE3A4" wp14:editId="30FBD7D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4BAE"/>
    <w:rsid w:val="00046379"/>
    <w:rsid w:val="000567E1"/>
    <w:rsid w:val="000632D0"/>
    <w:rsid w:val="000A183A"/>
    <w:rsid w:val="000A4DA3"/>
    <w:rsid w:val="000B1F63"/>
    <w:rsid w:val="000C41E0"/>
    <w:rsid w:val="000D2151"/>
    <w:rsid w:val="000D410D"/>
    <w:rsid w:val="000D77CE"/>
    <w:rsid w:val="000F28CC"/>
    <w:rsid w:val="001169F8"/>
    <w:rsid w:val="00120E7B"/>
    <w:rsid w:val="00134C0C"/>
    <w:rsid w:val="0016611A"/>
    <w:rsid w:val="001668DB"/>
    <w:rsid w:val="001B481A"/>
    <w:rsid w:val="002629D1"/>
    <w:rsid w:val="002833AE"/>
    <w:rsid w:val="0029074A"/>
    <w:rsid w:val="002E696C"/>
    <w:rsid w:val="00313BDD"/>
    <w:rsid w:val="003160BE"/>
    <w:rsid w:val="003227A9"/>
    <w:rsid w:val="003733D2"/>
    <w:rsid w:val="00375F31"/>
    <w:rsid w:val="003A463E"/>
    <w:rsid w:val="003E519A"/>
    <w:rsid w:val="003F62D7"/>
    <w:rsid w:val="00411F69"/>
    <w:rsid w:val="00431A2C"/>
    <w:rsid w:val="00436075"/>
    <w:rsid w:val="004A0F3C"/>
    <w:rsid w:val="004F6800"/>
    <w:rsid w:val="004F6ED1"/>
    <w:rsid w:val="00522F15"/>
    <w:rsid w:val="00546D22"/>
    <w:rsid w:val="0055184E"/>
    <w:rsid w:val="00553CCB"/>
    <w:rsid w:val="00554577"/>
    <w:rsid w:val="0056103F"/>
    <w:rsid w:val="00562160"/>
    <w:rsid w:val="0057579C"/>
    <w:rsid w:val="005B4294"/>
    <w:rsid w:val="005B7608"/>
    <w:rsid w:val="005F18B1"/>
    <w:rsid w:val="005F2EC3"/>
    <w:rsid w:val="00646D53"/>
    <w:rsid w:val="006563BA"/>
    <w:rsid w:val="006C2115"/>
    <w:rsid w:val="0071671C"/>
    <w:rsid w:val="00745A35"/>
    <w:rsid w:val="0078724B"/>
    <w:rsid w:val="0079179C"/>
    <w:rsid w:val="00801A70"/>
    <w:rsid w:val="00803723"/>
    <w:rsid w:val="008102BF"/>
    <w:rsid w:val="00831CEA"/>
    <w:rsid w:val="008613D2"/>
    <w:rsid w:val="008E33FC"/>
    <w:rsid w:val="0093046C"/>
    <w:rsid w:val="00950AB2"/>
    <w:rsid w:val="00956A5E"/>
    <w:rsid w:val="0096798C"/>
    <w:rsid w:val="00970423"/>
    <w:rsid w:val="00971FDA"/>
    <w:rsid w:val="009B431C"/>
    <w:rsid w:val="009C6827"/>
    <w:rsid w:val="009F220C"/>
    <w:rsid w:val="00A32C43"/>
    <w:rsid w:val="00A60C37"/>
    <w:rsid w:val="00A914D7"/>
    <w:rsid w:val="00AE0A3F"/>
    <w:rsid w:val="00AE286F"/>
    <w:rsid w:val="00AF4651"/>
    <w:rsid w:val="00AF6762"/>
    <w:rsid w:val="00B06A26"/>
    <w:rsid w:val="00B11FCA"/>
    <w:rsid w:val="00B22EE5"/>
    <w:rsid w:val="00B50E4F"/>
    <w:rsid w:val="00B62CD0"/>
    <w:rsid w:val="00B739FA"/>
    <w:rsid w:val="00BA07E0"/>
    <w:rsid w:val="00BB362E"/>
    <w:rsid w:val="00BE7558"/>
    <w:rsid w:val="00C0658C"/>
    <w:rsid w:val="00C559DE"/>
    <w:rsid w:val="00C56FB2"/>
    <w:rsid w:val="00C64465"/>
    <w:rsid w:val="00C67E61"/>
    <w:rsid w:val="00C81B5A"/>
    <w:rsid w:val="00CC60F0"/>
    <w:rsid w:val="00D01BA3"/>
    <w:rsid w:val="00D05CFD"/>
    <w:rsid w:val="00D2079A"/>
    <w:rsid w:val="00D478A2"/>
    <w:rsid w:val="00D61252"/>
    <w:rsid w:val="00D95540"/>
    <w:rsid w:val="00DA1FC1"/>
    <w:rsid w:val="00DA7FD2"/>
    <w:rsid w:val="00DE023D"/>
    <w:rsid w:val="00DF6FC1"/>
    <w:rsid w:val="00DF76E5"/>
    <w:rsid w:val="00E111A5"/>
    <w:rsid w:val="00E21138"/>
    <w:rsid w:val="00E51D4E"/>
    <w:rsid w:val="00E77E4E"/>
    <w:rsid w:val="00EA33E5"/>
    <w:rsid w:val="00EB30A2"/>
    <w:rsid w:val="00EB75C5"/>
    <w:rsid w:val="00F21070"/>
    <w:rsid w:val="00F36AB3"/>
    <w:rsid w:val="00F36E70"/>
    <w:rsid w:val="00F4351B"/>
    <w:rsid w:val="00F46EAB"/>
    <w:rsid w:val="00F52DDD"/>
    <w:rsid w:val="00F7186D"/>
    <w:rsid w:val="00FA3B82"/>
    <w:rsid w:val="00FC79BF"/>
    <w:rsid w:val="00FD0871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C0FA1-A2DD-456E-9A4F-46DD38326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649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4146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2020-03-03T18:06:00Z</cp:lastPrinted>
  <dcterms:created xsi:type="dcterms:W3CDTF">2020-03-03T18:08:00Z</dcterms:created>
  <dcterms:modified xsi:type="dcterms:W3CDTF">2020-03-03T18:08:00Z</dcterms:modified>
</cp:coreProperties>
</file>