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75E" w:rsidRPr="007A586C" w:rsidRDefault="00AD6AC7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7A586C">
        <w:rPr>
          <w:rFonts w:ascii="Courier New" w:hAnsi="Courier New" w:cs="Courier New"/>
          <w:b/>
          <w:sz w:val="26"/>
          <w:szCs w:val="26"/>
        </w:rPr>
        <w:t xml:space="preserve">LEI Nº. </w:t>
      </w:r>
      <w:r w:rsidR="00C86736" w:rsidRPr="007A586C">
        <w:rPr>
          <w:rFonts w:ascii="Courier New" w:hAnsi="Courier New" w:cs="Courier New"/>
          <w:b/>
          <w:sz w:val="26"/>
          <w:szCs w:val="26"/>
        </w:rPr>
        <w:t>1.0</w:t>
      </w:r>
      <w:r w:rsidR="007A586C">
        <w:rPr>
          <w:rFonts w:ascii="Courier New" w:hAnsi="Courier New" w:cs="Courier New"/>
          <w:b/>
          <w:sz w:val="26"/>
          <w:szCs w:val="26"/>
        </w:rPr>
        <w:t>61</w:t>
      </w:r>
      <w:bookmarkStart w:id="0" w:name="_GoBack"/>
      <w:bookmarkEnd w:id="0"/>
      <w:r w:rsidRPr="007A586C">
        <w:rPr>
          <w:rFonts w:ascii="Courier New" w:hAnsi="Courier New" w:cs="Courier New"/>
          <w:b/>
          <w:sz w:val="26"/>
          <w:szCs w:val="26"/>
        </w:rPr>
        <w:t xml:space="preserve">, DE </w:t>
      </w:r>
      <w:r w:rsidR="00C86736" w:rsidRPr="007A586C">
        <w:rPr>
          <w:rFonts w:ascii="Courier New" w:hAnsi="Courier New" w:cs="Courier New"/>
          <w:b/>
          <w:sz w:val="26"/>
          <w:szCs w:val="26"/>
        </w:rPr>
        <w:t xml:space="preserve">24 DE MARÇO </w:t>
      </w:r>
      <w:r w:rsidR="00894209" w:rsidRPr="007A586C">
        <w:rPr>
          <w:rFonts w:ascii="Courier New" w:hAnsi="Courier New" w:cs="Courier New"/>
          <w:b/>
          <w:sz w:val="26"/>
          <w:szCs w:val="26"/>
        </w:rPr>
        <w:t>DE 2020</w:t>
      </w:r>
      <w:r w:rsidRPr="007A586C">
        <w:rPr>
          <w:rFonts w:ascii="Courier New" w:hAnsi="Courier New" w:cs="Courier New"/>
          <w:b/>
          <w:sz w:val="26"/>
          <w:szCs w:val="26"/>
        </w:rPr>
        <w:t>.</w:t>
      </w:r>
    </w:p>
    <w:p w:rsidR="0043475E" w:rsidRPr="007A586C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</w:p>
    <w:p w:rsidR="001F383F" w:rsidRPr="007A586C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7A586C">
        <w:rPr>
          <w:rFonts w:ascii="Courier New" w:hAnsi="Courier New" w:cs="Courier New"/>
          <w:sz w:val="26"/>
          <w:szCs w:val="26"/>
        </w:rPr>
        <w:t>“</w:t>
      </w:r>
      <w:r w:rsidR="007A586C" w:rsidRPr="007A586C">
        <w:rPr>
          <w:rFonts w:ascii="Courier New" w:hAnsi="Courier New" w:cs="Courier New"/>
          <w:sz w:val="26"/>
          <w:szCs w:val="26"/>
        </w:rPr>
        <w:t>Abre ao Orçamento Fiscal do Município, em favor da Secretaria Municipal de Obras, Estradas, Trânsito e Transporte, Crédito Adicional Especial no valor de R$ 615.440,42 (seiscentos e quinze mil, quatrocentos e quarenta reais e quinze centavos) e dá outras providências</w:t>
      </w:r>
      <w:r w:rsidR="008E5B6F" w:rsidRPr="007A586C">
        <w:rPr>
          <w:rFonts w:ascii="Courier New" w:hAnsi="Courier New" w:cs="Courier New"/>
          <w:sz w:val="26"/>
          <w:szCs w:val="26"/>
        </w:rPr>
        <w:t>.</w:t>
      </w:r>
      <w:r w:rsidR="00894209" w:rsidRPr="007A586C">
        <w:rPr>
          <w:rFonts w:ascii="Courier New" w:hAnsi="Courier New" w:cs="Courier New"/>
          <w:sz w:val="26"/>
          <w:szCs w:val="26"/>
        </w:rPr>
        <w:t>”</w:t>
      </w:r>
    </w:p>
    <w:p w:rsidR="0043475E" w:rsidRPr="007A586C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684235" w:rsidRPr="007A586C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43475E" w:rsidRPr="007A586C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470B3E" w:rsidRPr="007A586C" w:rsidRDefault="00894209" w:rsidP="00470B3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6"/>
          <w:szCs w:val="26"/>
        </w:rPr>
      </w:pPr>
      <w:r w:rsidRPr="007A586C">
        <w:rPr>
          <w:rFonts w:ascii="Courier New" w:hAnsi="Courier New" w:cs="Courier New"/>
          <w:sz w:val="26"/>
          <w:szCs w:val="26"/>
        </w:rPr>
        <w:t xml:space="preserve">O Prefeito Municipal de Piraúba, Estado de Minas Gerais, Excelentíssimo Senhor Adriano </w:t>
      </w:r>
      <w:proofErr w:type="spellStart"/>
      <w:r w:rsidRPr="007A586C">
        <w:rPr>
          <w:rFonts w:ascii="Courier New" w:hAnsi="Courier New" w:cs="Courier New"/>
          <w:sz w:val="26"/>
          <w:szCs w:val="26"/>
        </w:rPr>
        <w:t>Carvalhaes</w:t>
      </w:r>
      <w:proofErr w:type="spellEnd"/>
      <w:r w:rsidRPr="007A586C">
        <w:rPr>
          <w:rFonts w:ascii="Courier New" w:hAnsi="Courier New" w:cs="Courier New"/>
          <w:sz w:val="26"/>
          <w:szCs w:val="26"/>
        </w:rPr>
        <w:t xml:space="preserve"> </w:t>
      </w:r>
      <w:proofErr w:type="spellStart"/>
      <w:r w:rsidRPr="007A586C">
        <w:rPr>
          <w:rFonts w:ascii="Courier New" w:hAnsi="Courier New" w:cs="Courier New"/>
          <w:sz w:val="26"/>
          <w:szCs w:val="26"/>
        </w:rPr>
        <w:t>Gravina</w:t>
      </w:r>
      <w:proofErr w:type="spellEnd"/>
      <w:r w:rsidRPr="007A586C">
        <w:rPr>
          <w:rFonts w:ascii="Courier New" w:hAnsi="Courier New" w:cs="Courier New"/>
          <w:sz w:val="26"/>
          <w:szCs w:val="26"/>
        </w:rPr>
        <w:t>, no uso e gozo de suas atribuições legais e regimentais, faz saber que o Colendo e Soberano Plenário da Câmara Municipal aprovou e o Poder Executivo sanciona a seguinte LEI:</w:t>
      </w:r>
    </w:p>
    <w:p w:rsidR="00470B3E" w:rsidRPr="007A586C" w:rsidRDefault="00470B3E" w:rsidP="00470B3E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7A586C" w:rsidRPr="007A586C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b/>
          <w:sz w:val="26"/>
          <w:szCs w:val="26"/>
        </w:rPr>
        <w:t>Artigo 1º -</w:t>
      </w:r>
      <w:r w:rsidRPr="007A586C">
        <w:rPr>
          <w:rFonts w:ascii="Courier New" w:hAnsi="Courier New" w:cs="Courier New"/>
          <w:sz w:val="26"/>
          <w:szCs w:val="26"/>
        </w:rPr>
        <w:t xml:space="preserve"> </w:t>
      </w:r>
      <w:r w:rsidR="007A586C" w:rsidRPr="007A586C">
        <w:rPr>
          <w:rFonts w:ascii="Courier New" w:hAnsi="Courier New" w:cs="Courier New"/>
          <w:sz w:val="26"/>
          <w:szCs w:val="26"/>
        </w:rPr>
        <w:t>Fica o Poder Executivo Municipal autorizado a abrir um Crédito Adicional Especial em seu orçamento vigente, no valor de R$ 615.440.42 (seiscentos e quinze mil, quatrocentos e quarenta reais e quarenta e dois centavos), para suplementação na Lei Orçamentária Anual, da seguinte programação orçamentária:</w:t>
      </w: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sz w:val="26"/>
          <w:szCs w:val="26"/>
        </w:rPr>
        <w:t>02.0208.15452.0015.1010 – Pavimentação de vias urbanas -</w:t>
      </w:r>
      <w:proofErr w:type="gramStart"/>
      <w:r w:rsidRPr="007A586C">
        <w:rPr>
          <w:rFonts w:ascii="Courier New" w:hAnsi="Courier New" w:cs="Courier New"/>
          <w:sz w:val="26"/>
          <w:szCs w:val="26"/>
        </w:rPr>
        <w:t xml:space="preserve">  </w:t>
      </w:r>
      <w:proofErr w:type="gramEnd"/>
      <w:r w:rsidRPr="007A586C">
        <w:rPr>
          <w:rFonts w:ascii="Courier New" w:hAnsi="Courier New" w:cs="Courier New"/>
          <w:sz w:val="26"/>
          <w:szCs w:val="26"/>
        </w:rPr>
        <w:t>449051 – Obras e Instalações ...............R$ 300.000,00</w:t>
      </w: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sz w:val="26"/>
          <w:szCs w:val="26"/>
        </w:rPr>
        <w:t xml:space="preserve">02.0208.15451.0015.1022 – Construção de Pontes/Passarelas – 449051 – Obras e </w:t>
      </w:r>
      <w:proofErr w:type="gramStart"/>
      <w:r w:rsidRPr="007A586C">
        <w:rPr>
          <w:rFonts w:ascii="Courier New" w:hAnsi="Courier New" w:cs="Courier New"/>
          <w:sz w:val="26"/>
          <w:szCs w:val="26"/>
        </w:rPr>
        <w:t>Instalações ...</w:t>
      </w:r>
      <w:proofErr w:type="gramEnd"/>
      <w:r w:rsidRPr="007A586C">
        <w:rPr>
          <w:rFonts w:ascii="Courier New" w:hAnsi="Courier New" w:cs="Courier New"/>
          <w:sz w:val="26"/>
          <w:szCs w:val="26"/>
        </w:rPr>
        <w:t>..........R$ 315.440,42</w:t>
      </w: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b/>
          <w:sz w:val="26"/>
          <w:szCs w:val="26"/>
        </w:rPr>
        <w:t xml:space="preserve">Artigo 2º - </w:t>
      </w:r>
      <w:r w:rsidRPr="007A586C">
        <w:rPr>
          <w:rFonts w:ascii="Courier New" w:hAnsi="Courier New" w:cs="Courier New"/>
          <w:sz w:val="26"/>
          <w:szCs w:val="26"/>
        </w:rPr>
        <w:t xml:space="preserve">Servirá de recursos para a cobertura dos créditos propostos no artigo 1º, o superávit financeiro obtido no exercício anterior da fonte 160, referentes aos recursos recebidos do </w:t>
      </w:r>
      <w:proofErr w:type="spellStart"/>
      <w:r w:rsidRPr="007A586C">
        <w:rPr>
          <w:rFonts w:ascii="Courier New" w:hAnsi="Courier New" w:cs="Courier New"/>
          <w:sz w:val="26"/>
          <w:szCs w:val="26"/>
        </w:rPr>
        <w:t>pré</w:t>
      </w:r>
      <w:proofErr w:type="spellEnd"/>
      <w:r w:rsidRPr="007A586C">
        <w:rPr>
          <w:rFonts w:ascii="Courier New" w:hAnsi="Courier New" w:cs="Courier New"/>
          <w:sz w:val="26"/>
          <w:szCs w:val="26"/>
        </w:rPr>
        <w:t>-sal.</w:t>
      </w: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b/>
          <w:sz w:val="26"/>
          <w:szCs w:val="26"/>
        </w:rPr>
        <w:t>Artigo 3º -</w:t>
      </w:r>
      <w:r w:rsidRPr="007A586C">
        <w:rPr>
          <w:rFonts w:ascii="Courier New" w:hAnsi="Courier New" w:cs="Courier New"/>
          <w:sz w:val="26"/>
          <w:szCs w:val="26"/>
        </w:rPr>
        <w:t xml:space="preserve"> Fica alterado o PPA – Plano Plurianual, do exercício de 2019 e LDO – Lei de Diretrizes Orçamentárias, do exercício de 2020, conforme especificações acima.</w:t>
      </w: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7A586C" w:rsidRPr="007A586C" w:rsidRDefault="007A586C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b/>
          <w:sz w:val="26"/>
          <w:szCs w:val="26"/>
        </w:rPr>
        <w:lastRenderedPageBreak/>
        <w:t>Artigo 4º -</w:t>
      </w:r>
      <w:r w:rsidRPr="007A586C">
        <w:rPr>
          <w:rFonts w:ascii="Courier New" w:hAnsi="Courier New" w:cs="Courier New"/>
          <w:sz w:val="26"/>
          <w:szCs w:val="26"/>
        </w:rPr>
        <w:t xml:space="preserve"> Esta Lei entra em vigor na data de sua publicação.</w:t>
      </w:r>
    </w:p>
    <w:p w:rsidR="00AD6AC7" w:rsidRPr="007A586C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7A586C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  <w:r w:rsidRPr="007A586C">
        <w:rPr>
          <w:rFonts w:ascii="Courier New" w:hAnsi="Courier New" w:cs="Courier New"/>
          <w:sz w:val="26"/>
          <w:szCs w:val="26"/>
        </w:rPr>
        <w:t>Gabinete do Prefeito Municipal de Piraúba</w:t>
      </w:r>
      <w:r w:rsidR="00AD6AC7" w:rsidRPr="007A586C">
        <w:rPr>
          <w:rFonts w:ascii="Courier New" w:hAnsi="Courier New" w:cs="Courier New"/>
          <w:sz w:val="26"/>
          <w:szCs w:val="26"/>
        </w:rPr>
        <w:t xml:space="preserve">, </w:t>
      </w:r>
      <w:r w:rsidR="00C86736" w:rsidRPr="007A586C">
        <w:rPr>
          <w:rFonts w:ascii="Courier New" w:hAnsi="Courier New" w:cs="Courier New"/>
          <w:sz w:val="26"/>
          <w:szCs w:val="26"/>
        </w:rPr>
        <w:t>24 de março</w:t>
      </w:r>
      <w:r w:rsidR="00894209" w:rsidRPr="007A586C">
        <w:rPr>
          <w:rFonts w:ascii="Courier New" w:hAnsi="Courier New" w:cs="Courier New"/>
          <w:sz w:val="26"/>
          <w:szCs w:val="26"/>
        </w:rPr>
        <w:t xml:space="preserve"> de 2020</w:t>
      </w:r>
      <w:r w:rsidR="00AD6AC7" w:rsidRPr="007A586C">
        <w:rPr>
          <w:rFonts w:ascii="Courier New" w:hAnsi="Courier New" w:cs="Courier New"/>
          <w:sz w:val="26"/>
          <w:szCs w:val="26"/>
        </w:rPr>
        <w:t>.</w:t>
      </w:r>
    </w:p>
    <w:p w:rsidR="00684235" w:rsidRPr="007A586C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4D6876" w:rsidRPr="007A586C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F3EFF" w:rsidRPr="007A586C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7A586C">
        <w:rPr>
          <w:rFonts w:ascii="Courier New" w:hAnsi="Courier New" w:cs="Courier New"/>
          <w:b/>
          <w:i/>
          <w:sz w:val="26"/>
          <w:szCs w:val="26"/>
        </w:rPr>
        <w:t xml:space="preserve">Adriano </w:t>
      </w:r>
      <w:proofErr w:type="spellStart"/>
      <w:r w:rsidRPr="007A586C">
        <w:rPr>
          <w:rFonts w:ascii="Courier New" w:hAnsi="Courier New" w:cs="Courier New"/>
          <w:b/>
          <w:i/>
          <w:sz w:val="26"/>
          <w:szCs w:val="26"/>
        </w:rPr>
        <w:t>Carvalhaes</w:t>
      </w:r>
      <w:proofErr w:type="spellEnd"/>
      <w:r w:rsidRPr="007A586C">
        <w:rPr>
          <w:rFonts w:ascii="Courier New" w:hAnsi="Courier New" w:cs="Courier New"/>
          <w:b/>
          <w:i/>
          <w:sz w:val="26"/>
          <w:szCs w:val="26"/>
        </w:rPr>
        <w:t xml:space="preserve"> </w:t>
      </w:r>
      <w:proofErr w:type="spellStart"/>
      <w:r w:rsidRPr="007A586C">
        <w:rPr>
          <w:rFonts w:ascii="Courier New" w:hAnsi="Courier New" w:cs="Courier New"/>
          <w:b/>
          <w:i/>
          <w:sz w:val="26"/>
          <w:szCs w:val="26"/>
        </w:rPr>
        <w:t>Gravina</w:t>
      </w:r>
      <w:proofErr w:type="spellEnd"/>
    </w:p>
    <w:p w:rsidR="00AD6AC7" w:rsidRPr="007A586C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7A586C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sectPr w:rsidR="00AD6AC7" w:rsidRPr="007A586C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48D" w:rsidRDefault="0073348D">
      <w:pPr>
        <w:spacing w:after="0" w:line="240" w:lineRule="auto"/>
      </w:pPr>
      <w:r>
        <w:separator/>
      </w:r>
    </w:p>
  </w:endnote>
  <w:endnote w:type="continuationSeparator" w:id="0">
    <w:p w:rsidR="0073348D" w:rsidRDefault="00733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48D" w:rsidRDefault="0073348D">
      <w:pPr>
        <w:spacing w:after="0" w:line="240" w:lineRule="auto"/>
      </w:pPr>
      <w:r>
        <w:separator/>
      </w:r>
    </w:p>
  </w:footnote>
  <w:footnote w:type="continuationSeparator" w:id="0">
    <w:p w:rsidR="0073348D" w:rsidRDefault="00733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1F2B124F" wp14:editId="526A255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02165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70B3E"/>
    <w:rsid w:val="00492624"/>
    <w:rsid w:val="004A5148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0727F"/>
    <w:rsid w:val="0068294B"/>
    <w:rsid w:val="00684235"/>
    <w:rsid w:val="006D3129"/>
    <w:rsid w:val="006F611D"/>
    <w:rsid w:val="0073348D"/>
    <w:rsid w:val="00745A35"/>
    <w:rsid w:val="00776BCE"/>
    <w:rsid w:val="0078724B"/>
    <w:rsid w:val="0079179C"/>
    <w:rsid w:val="007A586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2025D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86736"/>
    <w:rsid w:val="00CA0ED2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97C2C-E185-4EAA-9BAB-C737093A9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2020-02-19T16:35:00Z</cp:lastPrinted>
  <dcterms:created xsi:type="dcterms:W3CDTF">2020-03-24T18:21:00Z</dcterms:created>
  <dcterms:modified xsi:type="dcterms:W3CDTF">2020-03-24T18:21:00Z</dcterms:modified>
</cp:coreProperties>
</file>