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75E" w:rsidRPr="006B4C38" w:rsidRDefault="00731193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6B4C38">
        <w:rPr>
          <w:rFonts w:ascii="Courier New" w:hAnsi="Courier New" w:cs="Courier New"/>
          <w:b/>
          <w:sz w:val="24"/>
          <w:szCs w:val="24"/>
        </w:rPr>
        <w:t>LEI Nº</w:t>
      </w:r>
      <w:r w:rsidR="00AA19C4" w:rsidRPr="006B4C38">
        <w:rPr>
          <w:rFonts w:ascii="Courier New" w:hAnsi="Courier New" w:cs="Courier New"/>
          <w:b/>
          <w:sz w:val="24"/>
          <w:szCs w:val="24"/>
        </w:rPr>
        <w:t>.</w:t>
      </w:r>
      <w:r w:rsidR="00952C97">
        <w:rPr>
          <w:rFonts w:ascii="Courier New" w:hAnsi="Courier New" w:cs="Courier New"/>
          <w:b/>
          <w:sz w:val="24"/>
          <w:szCs w:val="24"/>
        </w:rPr>
        <w:t xml:space="preserve"> 1.076</w:t>
      </w:r>
      <w:r w:rsidR="00AD6AC7" w:rsidRPr="006B4C38">
        <w:rPr>
          <w:rFonts w:ascii="Courier New" w:hAnsi="Courier New" w:cs="Courier New"/>
          <w:b/>
          <w:sz w:val="24"/>
          <w:szCs w:val="24"/>
        </w:rPr>
        <w:t xml:space="preserve">, DE </w:t>
      </w:r>
      <w:r w:rsidR="00952C97">
        <w:rPr>
          <w:rFonts w:ascii="Courier New" w:hAnsi="Courier New" w:cs="Courier New"/>
          <w:b/>
          <w:sz w:val="24"/>
          <w:szCs w:val="24"/>
        </w:rPr>
        <w:t xml:space="preserve">29 DE OUTUBRO </w:t>
      </w:r>
      <w:r w:rsidR="00AA19C4" w:rsidRPr="006B4C38">
        <w:rPr>
          <w:rFonts w:ascii="Courier New" w:hAnsi="Courier New" w:cs="Courier New"/>
          <w:b/>
          <w:sz w:val="24"/>
          <w:szCs w:val="24"/>
        </w:rPr>
        <w:t xml:space="preserve">DE </w:t>
      </w:r>
      <w:r w:rsidR="00894209" w:rsidRPr="006B4C38">
        <w:rPr>
          <w:rFonts w:ascii="Courier New" w:hAnsi="Courier New" w:cs="Courier New"/>
          <w:b/>
          <w:sz w:val="24"/>
          <w:szCs w:val="24"/>
        </w:rPr>
        <w:t>2020</w:t>
      </w:r>
      <w:r w:rsidR="00AD6AC7" w:rsidRPr="006B4C38">
        <w:rPr>
          <w:rFonts w:ascii="Courier New" w:hAnsi="Courier New" w:cs="Courier New"/>
          <w:b/>
          <w:sz w:val="24"/>
          <w:szCs w:val="24"/>
        </w:rPr>
        <w:t>.</w:t>
      </w:r>
    </w:p>
    <w:p w:rsidR="0043475E" w:rsidRPr="006B4C38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1F383F" w:rsidRPr="006B4C38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6B4C38">
        <w:rPr>
          <w:rFonts w:ascii="Courier New" w:hAnsi="Courier New" w:cs="Courier New"/>
          <w:sz w:val="24"/>
          <w:szCs w:val="24"/>
        </w:rPr>
        <w:t>“</w:t>
      </w:r>
      <w:r w:rsidR="003B00CA">
        <w:rPr>
          <w:rFonts w:ascii="Courier New" w:hAnsi="Courier New" w:cs="Courier New"/>
          <w:sz w:val="24"/>
          <w:szCs w:val="24"/>
        </w:rPr>
        <w:t>Dispõe sobre aumento de alíquota para abertura de créditos suplementares</w:t>
      </w:r>
      <w:r w:rsidR="007A731F">
        <w:rPr>
          <w:rFonts w:ascii="Courier New" w:hAnsi="Courier New" w:cs="Courier New"/>
          <w:sz w:val="24"/>
          <w:szCs w:val="24"/>
        </w:rPr>
        <w:t>.</w:t>
      </w:r>
      <w:r w:rsidR="00894209" w:rsidRPr="006B4C38">
        <w:rPr>
          <w:rFonts w:ascii="Courier New" w:hAnsi="Courier New" w:cs="Courier New"/>
          <w:sz w:val="24"/>
          <w:szCs w:val="24"/>
        </w:rPr>
        <w:t>”</w:t>
      </w:r>
    </w:p>
    <w:p w:rsidR="0043475E" w:rsidRPr="006B4C38" w:rsidRDefault="0043475E" w:rsidP="00EC00B8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684235" w:rsidRPr="006B4C38" w:rsidRDefault="00684235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945AEA" w:rsidRPr="003B00CA" w:rsidRDefault="00945AEA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945AEA" w:rsidRPr="003B00CA" w:rsidRDefault="00945AEA" w:rsidP="00945AEA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3B00CA">
        <w:rPr>
          <w:rFonts w:ascii="Courier New" w:hAnsi="Courier New" w:cs="Courier New"/>
          <w:sz w:val="24"/>
          <w:szCs w:val="24"/>
        </w:rPr>
        <w:t>O Prefeito Municipal de Piraúba, Estado de Minas Gerais, Excelentíssimo Senhor Adriano Carvalhaes</w:t>
      </w:r>
      <w:r w:rsidR="005A0B1B">
        <w:rPr>
          <w:rFonts w:ascii="Courier New" w:hAnsi="Courier New" w:cs="Courier New"/>
          <w:sz w:val="24"/>
          <w:szCs w:val="24"/>
        </w:rPr>
        <w:t xml:space="preserve"> </w:t>
      </w:r>
      <w:bookmarkStart w:id="0" w:name="_GoBack"/>
      <w:bookmarkEnd w:id="0"/>
      <w:r w:rsidRPr="003B00CA">
        <w:rPr>
          <w:rFonts w:ascii="Courier New" w:hAnsi="Courier New" w:cs="Courier New"/>
          <w:sz w:val="24"/>
          <w:szCs w:val="24"/>
        </w:rPr>
        <w:t>Gravina, no uso e gozo de suas atribuições legais e regimentais, faz saber que o Colendo e Soberano Plenário da Câmara Municipal aprovou e o Poder Executivo sanciona a seguinte LEI:</w:t>
      </w:r>
    </w:p>
    <w:p w:rsidR="003F1F67" w:rsidRPr="003B00CA" w:rsidRDefault="003F1F67" w:rsidP="008E6A2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3B00CA" w:rsidRPr="003B00CA" w:rsidRDefault="00470B3E" w:rsidP="003B00CA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B00CA">
        <w:rPr>
          <w:rFonts w:ascii="Courier New" w:hAnsi="Courier New" w:cs="Courier New"/>
          <w:b/>
          <w:sz w:val="24"/>
          <w:szCs w:val="24"/>
        </w:rPr>
        <w:t>Artigo 1º -</w:t>
      </w:r>
      <w:r w:rsidR="00952C97">
        <w:rPr>
          <w:rFonts w:ascii="Courier New" w:hAnsi="Courier New" w:cs="Courier New"/>
          <w:b/>
          <w:sz w:val="24"/>
          <w:szCs w:val="24"/>
        </w:rPr>
        <w:t xml:space="preserve"> </w:t>
      </w:r>
      <w:r w:rsidR="003B00CA" w:rsidRPr="003B00CA">
        <w:rPr>
          <w:rFonts w:ascii="Courier New" w:hAnsi="Courier New" w:cs="Courier New"/>
          <w:sz w:val="24"/>
          <w:szCs w:val="24"/>
        </w:rPr>
        <w:t xml:space="preserve">Fica o Poder Executivo Municipal autorizado a abrir créditos adicionais suplementares em mais 10% (dez por cento) das despesas fixadas para o orçamento municipal do corrente exercício, nos termos dos incisos II e III do artigo 43º da Lei Federal n.º 4.320/64 e artigo 167 da Constituição Federal. </w:t>
      </w:r>
    </w:p>
    <w:p w:rsidR="003B00CA" w:rsidRPr="003B00CA" w:rsidRDefault="003B00CA" w:rsidP="003B00CA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7A731F" w:rsidRPr="003B00CA" w:rsidRDefault="003B00CA" w:rsidP="003B00CA">
      <w:pPr>
        <w:spacing w:after="0" w:line="240" w:lineRule="auto"/>
        <w:jc w:val="both"/>
        <w:rPr>
          <w:rFonts w:ascii="Courier New" w:hAnsi="Courier New" w:cs="Courier New"/>
          <w:b/>
          <w:i/>
          <w:color w:val="000000"/>
          <w:sz w:val="24"/>
          <w:szCs w:val="24"/>
        </w:rPr>
      </w:pPr>
      <w:r w:rsidRPr="003B00CA">
        <w:rPr>
          <w:rFonts w:ascii="Courier New" w:hAnsi="Courier New" w:cs="Courier New"/>
          <w:b/>
          <w:sz w:val="24"/>
          <w:szCs w:val="24"/>
        </w:rPr>
        <w:t>Artigo 2° -</w:t>
      </w:r>
      <w:r w:rsidRPr="003B00CA">
        <w:rPr>
          <w:rFonts w:ascii="Courier New" w:hAnsi="Courier New" w:cs="Courier New"/>
          <w:sz w:val="24"/>
          <w:szCs w:val="24"/>
        </w:rPr>
        <w:t xml:space="preserve"> Os recursos para dar cobertura aos créditos adicionais suplementares, autorizado no artigo 1°, advirão de anulação de dotações do orçamento vigente e de excesso de arrecadação.</w:t>
      </w:r>
    </w:p>
    <w:p w:rsidR="003B00CA" w:rsidRPr="003B00CA" w:rsidRDefault="003B00CA" w:rsidP="00A4262E">
      <w:pPr>
        <w:spacing w:after="0" w:line="240" w:lineRule="auto"/>
        <w:jc w:val="both"/>
        <w:rPr>
          <w:rFonts w:ascii="Courier New" w:hAnsi="Courier New" w:cs="Courier New"/>
          <w:b/>
          <w:bCs/>
          <w:color w:val="333333"/>
          <w:sz w:val="24"/>
          <w:szCs w:val="24"/>
          <w:shd w:val="clear" w:color="auto" w:fill="FFFFFF"/>
        </w:rPr>
      </w:pPr>
    </w:p>
    <w:p w:rsidR="00876C71" w:rsidRPr="003B00CA" w:rsidRDefault="003B00CA" w:rsidP="00A4262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B00CA">
        <w:rPr>
          <w:rFonts w:ascii="Courier New" w:hAnsi="Courier New" w:cs="Courier New"/>
          <w:b/>
          <w:bCs/>
          <w:color w:val="333333"/>
          <w:sz w:val="24"/>
          <w:szCs w:val="24"/>
          <w:shd w:val="clear" w:color="auto" w:fill="FFFFFF"/>
        </w:rPr>
        <w:t>Artigo 3</w:t>
      </w:r>
      <w:r w:rsidR="00800D1D" w:rsidRPr="003B00CA">
        <w:rPr>
          <w:rFonts w:ascii="Courier New" w:hAnsi="Courier New" w:cs="Courier New"/>
          <w:b/>
          <w:bCs/>
          <w:color w:val="333333"/>
          <w:sz w:val="24"/>
          <w:szCs w:val="24"/>
          <w:shd w:val="clear" w:color="auto" w:fill="FFFFFF"/>
        </w:rPr>
        <w:t>º -</w:t>
      </w:r>
      <w:r w:rsidR="00876C71" w:rsidRPr="003B00CA">
        <w:rPr>
          <w:rFonts w:ascii="Courier New" w:hAnsi="Courier New" w:cs="Courier New"/>
          <w:sz w:val="24"/>
          <w:szCs w:val="24"/>
        </w:rPr>
        <w:t xml:space="preserve"> Esta Lei entrará em vigor na data de sua publicação, revogadas as disposições em contrário.</w:t>
      </w:r>
    </w:p>
    <w:p w:rsidR="00AD6AC7" w:rsidRPr="003B00CA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AD6AC7" w:rsidRPr="003B00CA" w:rsidRDefault="00684235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  <w:r w:rsidRPr="003B00CA">
        <w:rPr>
          <w:rFonts w:ascii="Courier New" w:hAnsi="Courier New" w:cs="Courier New"/>
          <w:sz w:val="24"/>
          <w:szCs w:val="24"/>
        </w:rPr>
        <w:t>Gabinete do Prefeito Municipal de Piraúba</w:t>
      </w:r>
      <w:r w:rsidR="005C15DE" w:rsidRPr="003B00CA">
        <w:rPr>
          <w:rFonts w:ascii="Courier New" w:hAnsi="Courier New" w:cs="Courier New"/>
          <w:sz w:val="24"/>
          <w:szCs w:val="24"/>
        </w:rPr>
        <w:t>/MG</w:t>
      </w:r>
      <w:r w:rsidR="00AD6AC7" w:rsidRPr="003B00CA">
        <w:rPr>
          <w:rFonts w:ascii="Courier New" w:hAnsi="Courier New" w:cs="Courier New"/>
          <w:sz w:val="24"/>
          <w:szCs w:val="24"/>
        </w:rPr>
        <w:t xml:space="preserve">, </w:t>
      </w:r>
      <w:r w:rsidR="00952C97">
        <w:rPr>
          <w:rFonts w:ascii="Courier New" w:hAnsi="Courier New" w:cs="Courier New"/>
          <w:sz w:val="24"/>
          <w:szCs w:val="24"/>
        </w:rPr>
        <w:t>29 de outubro de 2020</w:t>
      </w:r>
      <w:r w:rsidR="00AD6AC7" w:rsidRPr="003B00CA">
        <w:rPr>
          <w:rFonts w:ascii="Courier New" w:hAnsi="Courier New" w:cs="Courier New"/>
          <w:sz w:val="24"/>
          <w:szCs w:val="24"/>
        </w:rPr>
        <w:t>.</w:t>
      </w:r>
    </w:p>
    <w:p w:rsidR="00684235" w:rsidRPr="003B00CA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D6876" w:rsidRPr="006B4C38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F3EFF" w:rsidRPr="006B4C38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6B4C38">
        <w:rPr>
          <w:rFonts w:ascii="Courier New" w:hAnsi="Courier New" w:cs="Courier New"/>
          <w:b/>
          <w:i/>
          <w:sz w:val="24"/>
          <w:szCs w:val="24"/>
        </w:rPr>
        <w:t xml:space="preserve">Adriano </w:t>
      </w:r>
      <w:proofErr w:type="spellStart"/>
      <w:r w:rsidRPr="006B4C38">
        <w:rPr>
          <w:rFonts w:ascii="Courier New" w:hAnsi="Courier New" w:cs="Courier New"/>
          <w:b/>
          <w:i/>
          <w:sz w:val="24"/>
          <w:szCs w:val="24"/>
        </w:rPr>
        <w:t>CarvalhaesGravina</w:t>
      </w:r>
      <w:proofErr w:type="spellEnd"/>
    </w:p>
    <w:p w:rsidR="00AD6AC7" w:rsidRPr="006B4C38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6B4C38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:rsidR="00684235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7B1FA0" w:rsidRDefault="007B1FA0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7B1FA0" w:rsidRDefault="007B1FA0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7B1FA0" w:rsidRDefault="007B1FA0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7B1FA0" w:rsidRDefault="007B1FA0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4D72B9" w:rsidRPr="00AD494A" w:rsidRDefault="004D72B9" w:rsidP="00513DC1">
      <w:pPr>
        <w:spacing w:after="0" w:line="240" w:lineRule="auto"/>
        <w:ind w:firstLine="9"/>
        <w:jc w:val="center"/>
        <w:rPr>
          <w:rFonts w:ascii="Courier New" w:hAnsi="Courier New" w:cs="Courier New"/>
          <w:b/>
          <w:sz w:val="24"/>
          <w:szCs w:val="24"/>
        </w:rPr>
      </w:pPr>
    </w:p>
    <w:sectPr w:rsidR="004D72B9" w:rsidRPr="00AD494A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12A" w:rsidRDefault="000D112A">
      <w:pPr>
        <w:spacing w:after="0" w:line="240" w:lineRule="auto"/>
      </w:pPr>
      <w:r>
        <w:separator/>
      </w:r>
    </w:p>
  </w:endnote>
  <w:endnote w:type="continuationSeparator" w:id="0">
    <w:p w:rsidR="000D112A" w:rsidRDefault="000D1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12A" w:rsidRDefault="000D112A">
      <w:pPr>
        <w:spacing w:after="0" w:line="240" w:lineRule="auto"/>
      </w:pPr>
      <w:r>
        <w:separator/>
      </w:r>
    </w:p>
  </w:footnote>
  <w:footnote w:type="continuationSeparator" w:id="0">
    <w:p w:rsidR="000D112A" w:rsidRDefault="000D1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15018"/>
    <w:rsid w:val="00017624"/>
    <w:rsid w:val="00046379"/>
    <w:rsid w:val="00052368"/>
    <w:rsid w:val="000567E1"/>
    <w:rsid w:val="00060D80"/>
    <w:rsid w:val="00082E01"/>
    <w:rsid w:val="00090201"/>
    <w:rsid w:val="00094D4C"/>
    <w:rsid w:val="0009680E"/>
    <w:rsid w:val="000A4DA3"/>
    <w:rsid w:val="000B380B"/>
    <w:rsid w:val="000B482F"/>
    <w:rsid w:val="000C41E0"/>
    <w:rsid w:val="000C4D4A"/>
    <w:rsid w:val="000D112A"/>
    <w:rsid w:val="000D2151"/>
    <w:rsid w:val="000D410D"/>
    <w:rsid w:val="000D77CE"/>
    <w:rsid w:val="000F28CC"/>
    <w:rsid w:val="000F4680"/>
    <w:rsid w:val="00102165"/>
    <w:rsid w:val="001141EF"/>
    <w:rsid w:val="001169F8"/>
    <w:rsid w:val="00120E7B"/>
    <w:rsid w:val="001341F9"/>
    <w:rsid w:val="00134C0C"/>
    <w:rsid w:val="00145F45"/>
    <w:rsid w:val="0016098F"/>
    <w:rsid w:val="001668DB"/>
    <w:rsid w:val="001804C0"/>
    <w:rsid w:val="00183F5D"/>
    <w:rsid w:val="00187429"/>
    <w:rsid w:val="001971F8"/>
    <w:rsid w:val="001A5656"/>
    <w:rsid w:val="001A694F"/>
    <w:rsid w:val="001B481A"/>
    <w:rsid w:val="001C2301"/>
    <w:rsid w:val="001C5936"/>
    <w:rsid w:val="001D0CAB"/>
    <w:rsid w:val="001D4282"/>
    <w:rsid w:val="001F383F"/>
    <w:rsid w:val="001F6A63"/>
    <w:rsid w:val="001F7B3A"/>
    <w:rsid w:val="00200393"/>
    <w:rsid w:val="002173E3"/>
    <w:rsid w:val="00217B04"/>
    <w:rsid w:val="002366C1"/>
    <w:rsid w:val="00261DAF"/>
    <w:rsid w:val="00266026"/>
    <w:rsid w:val="00267C67"/>
    <w:rsid w:val="00272664"/>
    <w:rsid w:val="002833AE"/>
    <w:rsid w:val="00295F24"/>
    <w:rsid w:val="002B232B"/>
    <w:rsid w:val="002B2392"/>
    <w:rsid w:val="002C596D"/>
    <w:rsid w:val="002E696C"/>
    <w:rsid w:val="003044D5"/>
    <w:rsid w:val="00310963"/>
    <w:rsid w:val="00313BDD"/>
    <w:rsid w:val="003160BE"/>
    <w:rsid w:val="003202E0"/>
    <w:rsid w:val="003227A9"/>
    <w:rsid w:val="00344368"/>
    <w:rsid w:val="0034465E"/>
    <w:rsid w:val="003501DB"/>
    <w:rsid w:val="00362259"/>
    <w:rsid w:val="003746C0"/>
    <w:rsid w:val="00375F31"/>
    <w:rsid w:val="00380AF7"/>
    <w:rsid w:val="003A2DB1"/>
    <w:rsid w:val="003A463E"/>
    <w:rsid w:val="003B00CA"/>
    <w:rsid w:val="003B3523"/>
    <w:rsid w:val="003B447E"/>
    <w:rsid w:val="003D1352"/>
    <w:rsid w:val="003D60FE"/>
    <w:rsid w:val="003E3964"/>
    <w:rsid w:val="003E519A"/>
    <w:rsid w:val="003F1F67"/>
    <w:rsid w:val="003F5B46"/>
    <w:rsid w:val="003F62D7"/>
    <w:rsid w:val="004002F6"/>
    <w:rsid w:val="00401790"/>
    <w:rsid w:val="00411F69"/>
    <w:rsid w:val="0042664B"/>
    <w:rsid w:val="004315E0"/>
    <w:rsid w:val="00431A2C"/>
    <w:rsid w:val="0043475E"/>
    <w:rsid w:val="00436077"/>
    <w:rsid w:val="004544D6"/>
    <w:rsid w:val="00457132"/>
    <w:rsid w:val="00470B3E"/>
    <w:rsid w:val="00492624"/>
    <w:rsid w:val="004A5148"/>
    <w:rsid w:val="004B3664"/>
    <w:rsid w:val="004C5482"/>
    <w:rsid w:val="004C7138"/>
    <w:rsid w:val="004D6876"/>
    <w:rsid w:val="004D72B9"/>
    <w:rsid w:val="004E2F93"/>
    <w:rsid w:val="004E57D8"/>
    <w:rsid w:val="004F3EFF"/>
    <w:rsid w:val="004F6ED1"/>
    <w:rsid w:val="00501F98"/>
    <w:rsid w:val="00513DC1"/>
    <w:rsid w:val="0051710D"/>
    <w:rsid w:val="00522F15"/>
    <w:rsid w:val="00530303"/>
    <w:rsid w:val="00537DB2"/>
    <w:rsid w:val="00543252"/>
    <w:rsid w:val="00546D22"/>
    <w:rsid w:val="0055184E"/>
    <w:rsid w:val="00553CCB"/>
    <w:rsid w:val="00554577"/>
    <w:rsid w:val="00562160"/>
    <w:rsid w:val="00592F1B"/>
    <w:rsid w:val="005A0B1B"/>
    <w:rsid w:val="005A1EE4"/>
    <w:rsid w:val="005B4294"/>
    <w:rsid w:val="005B7608"/>
    <w:rsid w:val="005C0E43"/>
    <w:rsid w:val="005C15DE"/>
    <w:rsid w:val="005D724F"/>
    <w:rsid w:val="005E3090"/>
    <w:rsid w:val="005E7A21"/>
    <w:rsid w:val="00600D63"/>
    <w:rsid w:val="0061588A"/>
    <w:rsid w:val="006620EB"/>
    <w:rsid w:val="0068294B"/>
    <w:rsid w:val="00684235"/>
    <w:rsid w:val="00691FE0"/>
    <w:rsid w:val="006967F0"/>
    <w:rsid w:val="006B4C38"/>
    <w:rsid w:val="006B78F9"/>
    <w:rsid w:val="006D281B"/>
    <w:rsid w:val="006D3129"/>
    <w:rsid w:val="006F611D"/>
    <w:rsid w:val="00731193"/>
    <w:rsid w:val="007354DC"/>
    <w:rsid w:val="00745A35"/>
    <w:rsid w:val="00776BCE"/>
    <w:rsid w:val="0078724B"/>
    <w:rsid w:val="0079179C"/>
    <w:rsid w:val="007A731F"/>
    <w:rsid w:val="007B1FA0"/>
    <w:rsid w:val="007D1A72"/>
    <w:rsid w:val="007F321D"/>
    <w:rsid w:val="00800D1D"/>
    <w:rsid w:val="00801A70"/>
    <w:rsid w:val="00803723"/>
    <w:rsid w:val="00805B4F"/>
    <w:rsid w:val="0080610D"/>
    <w:rsid w:val="008102BF"/>
    <w:rsid w:val="00821022"/>
    <w:rsid w:val="00824347"/>
    <w:rsid w:val="008272A5"/>
    <w:rsid w:val="00830318"/>
    <w:rsid w:val="00833965"/>
    <w:rsid w:val="00840FE7"/>
    <w:rsid w:val="00842454"/>
    <w:rsid w:val="008613D2"/>
    <w:rsid w:val="00876C71"/>
    <w:rsid w:val="00894209"/>
    <w:rsid w:val="008A62DE"/>
    <w:rsid w:val="008B1E4F"/>
    <w:rsid w:val="008B79C7"/>
    <w:rsid w:val="008C75DD"/>
    <w:rsid w:val="008D1B15"/>
    <w:rsid w:val="008D45EC"/>
    <w:rsid w:val="008E331E"/>
    <w:rsid w:val="008E33FC"/>
    <w:rsid w:val="008E5B6F"/>
    <w:rsid w:val="008E6A20"/>
    <w:rsid w:val="008F5BF7"/>
    <w:rsid w:val="008F6D63"/>
    <w:rsid w:val="00911166"/>
    <w:rsid w:val="009127AB"/>
    <w:rsid w:val="0091537C"/>
    <w:rsid w:val="00921DD4"/>
    <w:rsid w:val="00927B31"/>
    <w:rsid w:val="0093046C"/>
    <w:rsid w:val="00935305"/>
    <w:rsid w:val="00945AEA"/>
    <w:rsid w:val="00950AB2"/>
    <w:rsid w:val="00950F95"/>
    <w:rsid w:val="00952C97"/>
    <w:rsid w:val="00956A5E"/>
    <w:rsid w:val="0096798C"/>
    <w:rsid w:val="00970423"/>
    <w:rsid w:val="00971FDA"/>
    <w:rsid w:val="00986E2D"/>
    <w:rsid w:val="009943FB"/>
    <w:rsid w:val="009B431C"/>
    <w:rsid w:val="009B52D1"/>
    <w:rsid w:val="009C6827"/>
    <w:rsid w:val="009F18CD"/>
    <w:rsid w:val="009F469B"/>
    <w:rsid w:val="00A4262E"/>
    <w:rsid w:val="00A60C37"/>
    <w:rsid w:val="00A82C1D"/>
    <w:rsid w:val="00A85F81"/>
    <w:rsid w:val="00A90F41"/>
    <w:rsid w:val="00AA19C4"/>
    <w:rsid w:val="00AB559B"/>
    <w:rsid w:val="00AD494A"/>
    <w:rsid w:val="00AD6AC7"/>
    <w:rsid w:val="00AD6D22"/>
    <w:rsid w:val="00AE0A3F"/>
    <w:rsid w:val="00AE286F"/>
    <w:rsid w:val="00AF3595"/>
    <w:rsid w:val="00AF5254"/>
    <w:rsid w:val="00AF6762"/>
    <w:rsid w:val="00B06A26"/>
    <w:rsid w:val="00B11FCA"/>
    <w:rsid w:val="00B14C21"/>
    <w:rsid w:val="00B22DE6"/>
    <w:rsid w:val="00B22EE5"/>
    <w:rsid w:val="00B46224"/>
    <w:rsid w:val="00B50E4F"/>
    <w:rsid w:val="00B513E3"/>
    <w:rsid w:val="00B92ED9"/>
    <w:rsid w:val="00BA07E0"/>
    <w:rsid w:val="00BA2717"/>
    <w:rsid w:val="00BA43EA"/>
    <w:rsid w:val="00BB0EAE"/>
    <w:rsid w:val="00BB362E"/>
    <w:rsid w:val="00BB5CFD"/>
    <w:rsid w:val="00BC39FA"/>
    <w:rsid w:val="00BE3475"/>
    <w:rsid w:val="00BF49E7"/>
    <w:rsid w:val="00C051D8"/>
    <w:rsid w:val="00C0658C"/>
    <w:rsid w:val="00C22FAE"/>
    <w:rsid w:val="00C25ADA"/>
    <w:rsid w:val="00C37210"/>
    <w:rsid w:val="00C56FB2"/>
    <w:rsid w:val="00C64465"/>
    <w:rsid w:val="00C67E61"/>
    <w:rsid w:val="00C81B5A"/>
    <w:rsid w:val="00CA0ED2"/>
    <w:rsid w:val="00CB19CD"/>
    <w:rsid w:val="00CB5DCB"/>
    <w:rsid w:val="00CC00D6"/>
    <w:rsid w:val="00CC5BE5"/>
    <w:rsid w:val="00CF230A"/>
    <w:rsid w:val="00D01BA3"/>
    <w:rsid w:val="00D05CFD"/>
    <w:rsid w:val="00D2079A"/>
    <w:rsid w:val="00D25E06"/>
    <w:rsid w:val="00D34584"/>
    <w:rsid w:val="00D44843"/>
    <w:rsid w:val="00D61252"/>
    <w:rsid w:val="00D85E81"/>
    <w:rsid w:val="00DA1FC1"/>
    <w:rsid w:val="00DA7FD2"/>
    <w:rsid w:val="00DD1646"/>
    <w:rsid w:val="00DD1F51"/>
    <w:rsid w:val="00DD2573"/>
    <w:rsid w:val="00DE023D"/>
    <w:rsid w:val="00DE2D0E"/>
    <w:rsid w:val="00DF4508"/>
    <w:rsid w:val="00DF6FC1"/>
    <w:rsid w:val="00DF76E5"/>
    <w:rsid w:val="00E01751"/>
    <w:rsid w:val="00E111A5"/>
    <w:rsid w:val="00E1557E"/>
    <w:rsid w:val="00E21138"/>
    <w:rsid w:val="00E31FC7"/>
    <w:rsid w:val="00E3431E"/>
    <w:rsid w:val="00E40013"/>
    <w:rsid w:val="00E51D4E"/>
    <w:rsid w:val="00E57854"/>
    <w:rsid w:val="00E61D15"/>
    <w:rsid w:val="00E65BBD"/>
    <w:rsid w:val="00E76BA4"/>
    <w:rsid w:val="00E77E4E"/>
    <w:rsid w:val="00E82EBD"/>
    <w:rsid w:val="00EA33E5"/>
    <w:rsid w:val="00EB75C5"/>
    <w:rsid w:val="00EC00B8"/>
    <w:rsid w:val="00ED52CD"/>
    <w:rsid w:val="00EE7843"/>
    <w:rsid w:val="00F152E8"/>
    <w:rsid w:val="00F21070"/>
    <w:rsid w:val="00F36AB3"/>
    <w:rsid w:val="00F36E70"/>
    <w:rsid w:val="00F370E3"/>
    <w:rsid w:val="00F4351B"/>
    <w:rsid w:val="00F52DDD"/>
    <w:rsid w:val="00F57FF2"/>
    <w:rsid w:val="00F708E5"/>
    <w:rsid w:val="00F7186D"/>
    <w:rsid w:val="00F8013E"/>
    <w:rsid w:val="00F85715"/>
    <w:rsid w:val="00F859E9"/>
    <w:rsid w:val="00F877FE"/>
    <w:rsid w:val="00F90D7C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65D84CA-8F09-4438-8EC1-1EEB4D6E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537C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91537C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9153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91537C"/>
    <w:pPr>
      <w:ind w:left="720"/>
      <w:contextualSpacing/>
    </w:pPr>
  </w:style>
  <w:style w:type="paragraph" w:styleId="Remissivo8">
    <w:name w:val="index 8"/>
    <w:basedOn w:val="Normal"/>
    <w:unhideWhenUsed/>
    <w:rsid w:val="0091537C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91537C"/>
  </w:style>
  <w:style w:type="paragraph" w:styleId="Sumrio1">
    <w:name w:val="toc 1"/>
    <w:basedOn w:val="Normal"/>
    <w:unhideWhenUsed/>
    <w:rsid w:val="0091537C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91537C"/>
  </w:style>
  <w:style w:type="character" w:customStyle="1" w:styleId="Sumrio31">
    <w:name w:val="Sumário 31"/>
    <w:qFormat/>
    <w:rsid w:val="0091537C"/>
    <w:rPr>
      <w:b/>
      <w:bCs/>
    </w:rPr>
  </w:style>
  <w:style w:type="paragraph" w:styleId="Sumrio4">
    <w:name w:val="toc 4"/>
    <w:basedOn w:val="Normal"/>
    <w:unhideWhenUsed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91537C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91537C"/>
  </w:style>
  <w:style w:type="paragraph" w:customStyle="1" w:styleId="Contedodatabela">
    <w:name w:val="Conteúdo da tabela"/>
    <w:basedOn w:val="Normal"/>
    <w:rsid w:val="0091537C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91537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91537C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91537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91537C"/>
  </w:style>
  <w:style w:type="character" w:customStyle="1" w:styleId="listaunidade">
    <w:name w:val="lista__unidade"/>
    <w:rsid w:val="0091537C"/>
  </w:style>
  <w:style w:type="paragraph" w:customStyle="1" w:styleId="cabecalhodescricao">
    <w:name w:val="cabecalho__descricao"/>
    <w:basedOn w:val="Normal"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91537C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91537C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91537C"/>
  </w:style>
  <w:style w:type="paragraph" w:styleId="ndicedeilustraes">
    <w:name w:val="table of figures"/>
    <w:basedOn w:val="Normal"/>
    <w:next w:val="Normal"/>
    <w:autoRedefine/>
    <w:unhideWhenUsed/>
    <w:rsid w:val="0091537C"/>
    <w:pPr>
      <w:ind w:left="220"/>
    </w:pPr>
  </w:style>
  <w:style w:type="paragraph" w:styleId="Destinatrio">
    <w:name w:val="envelope address"/>
    <w:basedOn w:val="Normal"/>
    <w:semiHidden/>
    <w:unhideWhenUsed/>
    <w:rsid w:val="0091537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91537C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91537C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91537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91537C"/>
    <w:rPr>
      <w:rFonts w:ascii="Times New Roman" w:eastAsia="Times New Roman" w:hAnsi="Times New Roman"/>
    </w:rPr>
  </w:style>
  <w:style w:type="character" w:styleId="Nmerodepgina">
    <w:name w:val="page number"/>
    <w:unhideWhenUsed/>
    <w:rsid w:val="0091537C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1537C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91537C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91537C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91537C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91537C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EE7843"/>
  </w:style>
  <w:style w:type="table" w:styleId="Tabelacomgrade">
    <w:name w:val="Table Grid"/>
    <w:basedOn w:val="Tabelanormal"/>
    <w:uiPriority w:val="59"/>
    <w:unhideWhenUsed/>
    <w:rsid w:val="006B4C3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60EE92-FF3E-4A3A-807B-990ED7642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1128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3</cp:revision>
  <cp:lastPrinted>2020-10-07T20:17:00Z</cp:lastPrinted>
  <dcterms:created xsi:type="dcterms:W3CDTF">2020-10-30T16:08:00Z</dcterms:created>
  <dcterms:modified xsi:type="dcterms:W3CDTF">2021-01-06T15:50:00Z</dcterms:modified>
</cp:coreProperties>
</file>