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D77" w:rsidRDefault="00D93D0D" w:rsidP="007A5D77">
      <w:pPr>
        <w:jc w:val="right"/>
        <w:rPr>
          <w:rFonts w:ascii="Tahoma" w:hAnsi="Tahoma" w:cs="Tahoma"/>
          <w:b/>
          <w:i/>
          <w:sz w:val="22"/>
          <w:szCs w:val="22"/>
        </w:rPr>
      </w:pPr>
      <w:r>
        <w:rPr>
          <w:rFonts w:ascii="Tahoma" w:hAnsi="Tahoma" w:cs="Tahoma"/>
          <w:b/>
          <w:i/>
          <w:sz w:val="22"/>
          <w:szCs w:val="22"/>
        </w:rPr>
        <w:t xml:space="preserve">                                 </w:t>
      </w:r>
    </w:p>
    <w:p w:rsidR="007A5D77" w:rsidRPr="0050451F" w:rsidRDefault="007A5D77" w:rsidP="007A5D77">
      <w:pPr>
        <w:jc w:val="right"/>
        <w:rPr>
          <w:rFonts w:ascii="Tahoma" w:hAnsi="Tahoma" w:cs="Tahoma"/>
          <w:b/>
          <w:i/>
          <w:sz w:val="22"/>
          <w:szCs w:val="22"/>
        </w:rPr>
      </w:pPr>
      <w:r>
        <w:rPr>
          <w:rFonts w:ascii="Tahoma" w:hAnsi="Tahoma" w:cs="Tahoma"/>
          <w:b/>
          <w:i/>
          <w:sz w:val="22"/>
          <w:szCs w:val="22"/>
        </w:rPr>
        <w:t>PORTARIA Nº. 0</w:t>
      </w:r>
      <w:r w:rsidR="000C7042">
        <w:rPr>
          <w:rFonts w:ascii="Tahoma" w:hAnsi="Tahoma" w:cs="Tahoma"/>
          <w:b/>
          <w:i/>
          <w:sz w:val="22"/>
          <w:szCs w:val="22"/>
        </w:rPr>
        <w:t>1</w:t>
      </w:r>
      <w:r w:rsidR="003631F7">
        <w:rPr>
          <w:rFonts w:ascii="Tahoma" w:hAnsi="Tahoma" w:cs="Tahoma"/>
          <w:b/>
          <w:i/>
          <w:sz w:val="22"/>
          <w:szCs w:val="22"/>
        </w:rPr>
        <w:t>03</w:t>
      </w:r>
      <w:r>
        <w:rPr>
          <w:rFonts w:ascii="Tahoma" w:hAnsi="Tahoma" w:cs="Tahoma"/>
          <w:b/>
          <w:i/>
          <w:sz w:val="22"/>
          <w:szCs w:val="22"/>
        </w:rPr>
        <w:t>/202</w:t>
      </w:r>
      <w:r w:rsidR="003631F7">
        <w:rPr>
          <w:rFonts w:ascii="Tahoma" w:hAnsi="Tahoma" w:cs="Tahoma"/>
          <w:b/>
          <w:i/>
          <w:sz w:val="22"/>
          <w:szCs w:val="22"/>
        </w:rPr>
        <w:t>2</w:t>
      </w:r>
    </w:p>
    <w:p w:rsidR="007A5D77" w:rsidRPr="0050451F" w:rsidRDefault="007A5D77" w:rsidP="007A5D77">
      <w:pPr>
        <w:pStyle w:val="Default"/>
        <w:rPr>
          <w:rFonts w:ascii="Tahoma" w:hAnsi="Tahoma" w:cs="Tahoma"/>
        </w:rPr>
      </w:pPr>
    </w:p>
    <w:p w:rsidR="007A5D77" w:rsidRPr="0050451F" w:rsidRDefault="007A5D77" w:rsidP="007A5D77">
      <w:pPr>
        <w:pStyle w:val="Default"/>
        <w:ind w:left="3960"/>
        <w:jc w:val="both"/>
        <w:rPr>
          <w:rFonts w:ascii="Tahoma" w:hAnsi="Tahoma" w:cs="Tahoma"/>
          <w:sz w:val="28"/>
          <w:szCs w:val="28"/>
        </w:rPr>
      </w:pPr>
    </w:p>
    <w:p w:rsidR="007A5D77" w:rsidRPr="0050451F" w:rsidRDefault="007A5D77" w:rsidP="007A5D77">
      <w:pPr>
        <w:pStyle w:val="Default"/>
        <w:spacing w:line="360" w:lineRule="auto"/>
        <w:ind w:left="4200"/>
        <w:jc w:val="both"/>
        <w:rPr>
          <w:rFonts w:ascii="Tahoma" w:hAnsi="Tahoma" w:cs="Tahoma"/>
          <w:sz w:val="28"/>
          <w:szCs w:val="28"/>
        </w:rPr>
      </w:pPr>
      <w:r w:rsidRPr="0050451F">
        <w:rPr>
          <w:rFonts w:ascii="Tahoma" w:hAnsi="Tahoma" w:cs="Tahoma"/>
          <w:b/>
          <w:bCs/>
          <w:i/>
          <w:sz w:val="22"/>
          <w:szCs w:val="22"/>
        </w:rPr>
        <w:t>“</w:t>
      </w:r>
      <w:r>
        <w:rPr>
          <w:rFonts w:ascii="Tahoma" w:hAnsi="Tahoma" w:cs="Tahoma"/>
          <w:b/>
          <w:bCs/>
          <w:i/>
          <w:sz w:val="22"/>
          <w:szCs w:val="22"/>
        </w:rPr>
        <w:t xml:space="preserve">REINTEGRA, A PEDIDO, </w:t>
      </w:r>
      <w:r w:rsidR="00940450">
        <w:rPr>
          <w:rFonts w:ascii="Tahoma" w:hAnsi="Tahoma" w:cs="Tahoma"/>
          <w:b/>
          <w:bCs/>
          <w:i/>
          <w:sz w:val="22"/>
          <w:szCs w:val="22"/>
        </w:rPr>
        <w:t>O</w:t>
      </w:r>
      <w:r>
        <w:rPr>
          <w:rFonts w:ascii="Tahoma" w:hAnsi="Tahoma" w:cs="Tahoma"/>
          <w:b/>
          <w:bCs/>
          <w:i/>
          <w:sz w:val="22"/>
          <w:szCs w:val="22"/>
        </w:rPr>
        <w:t xml:space="preserve"> SERVIDOR</w:t>
      </w:r>
      <w:r w:rsidRPr="0050451F">
        <w:rPr>
          <w:rFonts w:ascii="Tahoma" w:hAnsi="Tahoma" w:cs="Tahoma"/>
          <w:b/>
          <w:bCs/>
          <w:i/>
          <w:sz w:val="22"/>
          <w:szCs w:val="22"/>
        </w:rPr>
        <w:t xml:space="preserve"> </w:t>
      </w:r>
      <w:r w:rsidR="003631F7">
        <w:rPr>
          <w:rFonts w:ascii="Tahoma" w:hAnsi="Tahoma" w:cs="Tahoma"/>
          <w:b/>
          <w:bCs/>
          <w:i/>
          <w:sz w:val="22"/>
          <w:szCs w:val="22"/>
        </w:rPr>
        <w:t>MANOEL SILVA CORDEIRO JÚNIOR</w:t>
      </w:r>
      <w:r w:rsidRPr="0050451F">
        <w:rPr>
          <w:rFonts w:ascii="Tahoma" w:hAnsi="Tahoma" w:cs="Tahoma"/>
          <w:b/>
          <w:bCs/>
          <w:i/>
          <w:sz w:val="22"/>
          <w:szCs w:val="22"/>
        </w:rPr>
        <w:t>, LOTAD</w:t>
      </w:r>
      <w:r w:rsidR="000A248C">
        <w:rPr>
          <w:rFonts w:ascii="Tahoma" w:hAnsi="Tahoma" w:cs="Tahoma"/>
          <w:b/>
          <w:bCs/>
          <w:i/>
          <w:sz w:val="22"/>
          <w:szCs w:val="22"/>
        </w:rPr>
        <w:t xml:space="preserve">O </w:t>
      </w:r>
      <w:r w:rsidRPr="0050451F">
        <w:rPr>
          <w:rFonts w:ascii="Tahoma" w:hAnsi="Tahoma" w:cs="Tahoma"/>
          <w:b/>
          <w:bCs/>
          <w:i/>
          <w:sz w:val="22"/>
          <w:szCs w:val="22"/>
        </w:rPr>
        <w:t xml:space="preserve">NA SECRETARIA MUNICIPAL DE </w:t>
      </w:r>
      <w:r w:rsidR="003631F7">
        <w:rPr>
          <w:rFonts w:ascii="Tahoma" w:hAnsi="Tahoma" w:cs="Tahoma"/>
          <w:b/>
          <w:bCs/>
          <w:i/>
          <w:sz w:val="22"/>
          <w:szCs w:val="22"/>
        </w:rPr>
        <w:t>SAÚDE</w:t>
      </w:r>
      <w:r w:rsidR="000A248C">
        <w:rPr>
          <w:rFonts w:ascii="Tahoma" w:hAnsi="Tahoma" w:cs="Tahoma"/>
          <w:b/>
          <w:bCs/>
          <w:i/>
          <w:sz w:val="22"/>
          <w:szCs w:val="22"/>
        </w:rPr>
        <w:t>,</w:t>
      </w:r>
      <w:r w:rsidRPr="0050451F">
        <w:rPr>
          <w:rFonts w:ascii="Tahoma" w:hAnsi="Tahoma" w:cs="Tahoma"/>
          <w:b/>
          <w:bCs/>
          <w:i/>
          <w:sz w:val="22"/>
          <w:szCs w:val="22"/>
        </w:rPr>
        <w:t xml:space="preserve"> OCUPANTE DO CARGO DE </w:t>
      </w:r>
      <w:r>
        <w:rPr>
          <w:rFonts w:ascii="Tahoma" w:hAnsi="Tahoma" w:cs="Tahoma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</w:t>
      </w:r>
      <w:r w:rsidR="003631F7" w:rsidRPr="003631F7">
        <w:rPr>
          <w:rFonts w:ascii="Tahoma" w:hAnsi="Tahoma" w:cs="Tahoma"/>
          <w:b/>
          <w:bCs/>
          <w:i/>
          <w:sz w:val="22"/>
          <w:szCs w:val="22"/>
        </w:rPr>
        <w:t>AGENTE COMUNITÁRIO DE SAÚDE</w:t>
      </w:r>
      <w:r w:rsidRPr="0050451F">
        <w:rPr>
          <w:rFonts w:ascii="Tahoma" w:hAnsi="Tahoma" w:cs="Tahoma"/>
          <w:b/>
          <w:bCs/>
          <w:i/>
          <w:sz w:val="22"/>
          <w:szCs w:val="22"/>
        </w:rPr>
        <w:t>”.</w:t>
      </w:r>
    </w:p>
    <w:p w:rsidR="007A5D77" w:rsidRPr="0050451F" w:rsidRDefault="007A5D77" w:rsidP="007A5D77">
      <w:pPr>
        <w:pStyle w:val="Default"/>
        <w:jc w:val="both"/>
        <w:rPr>
          <w:rFonts w:ascii="Tahoma" w:hAnsi="Tahoma" w:cs="Tahoma"/>
          <w:sz w:val="28"/>
          <w:szCs w:val="28"/>
        </w:rPr>
      </w:pPr>
    </w:p>
    <w:p w:rsidR="007A5D77" w:rsidRPr="0050451F" w:rsidRDefault="007A5D77" w:rsidP="007A5D77">
      <w:pPr>
        <w:pStyle w:val="Default"/>
        <w:rPr>
          <w:rFonts w:ascii="Tahoma" w:hAnsi="Tahoma" w:cs="Tahoma"/>
          <w:sz w:val="28"/>
          <w:szCs w:val="28"/>
        </w:rPr>
      </w:pPr>
    </w:p>
    <w:p w:rsidR="007A5D77" w:rsidRDefault="007A5D77" w:rsidP="007A5D77">
      <w:pPr>
        <w:spacing w:line="360" w:lineRule="auto"/>
        <w:ind w:firstLine="1701"/>
        <w:jc w:val="both"/>
        <w:rPr>
          <w:rFonts w:ascii="Tahoma" w:hAnsi="Tahoma" w:cs="Tahoma"/>
          <w:sz w:val="24"/>
          <w:szCs w:val="24"/>
        </w:rPr>
      </w:pPr>
      <w:r w:rsidRPr="0050451F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ab/>
      </w:r>
      <w:r w:rsidRPr="007A5D77">
        <w:rPr>
          <w:rFonts w:ascii="Tahoma" w:hAnsi="Tahoma" w:cs="Tahoma"/>
          <w:sz w:val="24"/>
          <w:szCs w:val="24"/>
        </w:rPr>
        <w:t xml:space="preserve">  </w:t>
      </w:r>
      <w:r w:rsidRPr="007A5D77">
        <w:rPr>
          <w:rFonts w:ascii="Tahoma" w:hAnsi="Tahoma" w:cs="Tahoma"/>
          <w:b/>
          <w:i/>
          <w:sz w:val="24"/>
          <w:szCs w:val="24"/>
        </w:rPr>
        <w:t>O Prefeito Municipal de Piraúba, Estado de Minas Gerais, Adriano Carvalhaes Gravina</w:t>
      </w:r>
      <w:r w:rsidRPr="007A5D77">
        <w:rPr>
          <w:rFonts w:ascii="Tahoma" w:hAnsi="Tahoma" w:cs="Tahoma"/>
          <w:sz w:val="24"/>
          <w:szCs w:val="24"/>
        </w:rPr>
        <w:t>, no uso de suas atribuições legais, com fulcro na Lei Orgânica do Município, por esta Portaria,</w:t>
      </w:r>
    </w:p>
    <w:p w:rsidR="007A5D77" w:rsidRPr="007A5D77" w:rsidRDefault="007A5D77" w:rsidP="007A5D77">
      <w:pPr>
        <w:spacing w:line="360" w:lineRule="auto"/>
        <w:ind w:firstLine="1701"/>
        <w:jc w:val="both"/>
        <w:rPr>
          <w:rFonts w:ascii="Tahoma" w:hAnsi="Tahoma" w:cs="Tahoma"/>
          <w:sz w:val="24"/>
          <w:szCs w:val="24"/>
        </w:rPr>
      </w:pP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/>
          <w:bCs/>
          <w:i/>
        </w:rPr>
        <w:tab/>
      </w:r>
      <w:r w:rsidR="00940450" w:rsidRPr="0050451F">
        <w:rPr>
          <w:rFonts w:ascii="Tahoma" w:hAnsi="Tahoma" w:cs="Tahoma"/>
          <w:b/>
          <w:bCs/>
          <w:i/>
        </w:rPr>
        <w:t>CONSIDERANDO</w:t>
      </w:r>
      <w:r w:rsidR="00940450">
        <w:rPr>
          <w:rFonts w:ascii="Tahoma" w:hAnsi="Tahoma" w:cs="Tahoma"/>
          <w:b/>
          <w:bCs/>
          <w:i/>
        </w:rPr>
        <w:t xml:space="preserve"> que</w:t>
      </w:r>
      <w:r w:rsidRPr="0050451F">
        <w:rPr>
          <w:rFonts w:ascii="Tahoma" w:hAnsi="Tahoma" w:cs="Tahoma"/>
          <w:bCs/>
        </w:rPr>
        <w:t xml:space="preserve"> </w:t>
      </w:r>
      <w:r w:rsidR="00940450">
        <w:rPr>
          <w:rFonts w:ascii="Tahoma" w:hAnsi="Tahoma" w:cs="Tahoma"/>
          <w:bCs/>
        </w:rPr>
        <w:t>o servidor</w:t>
      </w:r>
      <w:r w:rsidRPr="0050451F">
        <w:rPr>
          <w:rFonts w:ascii="Tahoma" w:hAnsi="Tahoma" w:cs="Tahoma"/>
          <w:bCs/>
        </w:rPr>
        <w:t xml:space="preserve"> </w:t>
      </w:r>
      <w:r w:rsidR="003631F7">
        <w:rPr>
          <w:rFonts w:ascii="Tahoma" w:hAnsi="Tahoma" w:cs="Tahoma"/>
          <w:b/>
          <w:bCs/>
          <w:i/>
          <w:sz w:val="22"/>
          <w:szCs w:val="22"/>
        </w:rPr>
        <w:t>MANOEL SILVA CORDEIRO JÚNIOR</w:t>
      </w:r>
      <w:r w:rsidRPr="0050451F">
        <w:rPr>
          <w:rFonts w:ascii="Tahoma" w:hAnsi="Tahoma" w:cs="Tahoma"/>
          <w:b/>
          <w:bCs/>
          <w:i/>
        </w:rPr>
        <w:t xml:space="preserve">, </w:t>
      </w:r>
      <w:r>
        <w:rPr>
          <w:rFonts w:ascii="Tahoma" w:hAnsi="Tahoma" w:cs="Tahoma"/>
          <w:bCs/>
        </w:rPr>
        <w:t>estava em gozo de licença sem vencimento do cargo de</w:t>
      </w:r>
      <w:r w:rsidR="003631F7" w:rsidRPr="003631F7">
        <w:rPr>
          <w:rFonts w:ascii="Tahoma" w:hAnsi="Tahoma" w:cs="Tahoma"/>
          <w:bCs/>
        </w:rPr>
        <w:t xml:space="preserve"> </w:t>
      </w:r>
      <w:r w:rsidR="003631F7">
        <w:rPr>
          <w:rFonts w:ascii="Tahoma" w:hAnsi="Tahoma" w:cs="Tahoma"/>
          <w:bCs/>
        </w:rPr>
        <w:t>Agente Comunitário de Saúde</w:t>
      </w:r>
      <w:r>
        <w:rPr>
          <w:rFonts w:ascii="Tahoma" w:hAnsi="Tahoma" w:cs="Tahoma"/>
          <w:bCs/>
        </w:rPr>
        <w:t>,</w:t>
      </w:r>
      <w:r w:rsidRPr="0050451F">
        <w:rPr>
          <w:rFonts w:ascii="Tahoma" w:hAnsi="Tahoma" w:cs="Tahoma"/>
          <w:bCs/>
        </w:rPr>
        <w:t xml:space="preserve"> lotad</w:t>
      </w:r>
      <w:r w:rsidR="00940450">
        <w:rPr>
          <w:rFonts w:ascii="Tahoma" w:hAnsi="Tahoma" w:cs="Tahoma"/>
          <w:bCs/>
        </w:rPr>
        <w:t>o</w:t>
      </w:r>
      <w:r w:rsidRPr="0050451F">
        <w:rPr>
          <w:rFonts w:ascii="Tahoma" w:hAnsi="Tahoma" w:cs="Tahoma"/>
          <w:bCs/>
        </w:rPr>
        <w:t xml:space="preserve"> na Secretaria Municipal de </w:t>
      </w:r>
      <w:r w:rsidR="003631F7">
        <w:rPr>
          <w:rFonts w:ascii="Tahoma" w:hAnsi="Tahoma" w:cs="Tahoma"/>
          <w:bCs/>
        </w:rPr>
        <w:t>Saúde</w:t>
      </w:r>
      <w:r w:rsidRPr="0050451F">
        <w:rPr>
          <w:rFonts w:ascii="Tahoma" w:hAnsi="Tahoma" w:cs="Tahoma"/>
          <w:bCs/>
        </w:rPr>
        <w:t xml:space="preserve"> desta municipalidade</w:t>
      </w:r>
      <w:r>
        <w:rPr>
          <w:rFonts w:ascii="Tahoma" w:hAnsi="Tahoma" w:cs="Tahoma"/>
          <w:bCs/>
        </w:rPr>
        <w:t xml:space="preserve"> conforme Portaria </w:t>
      </w:r>
      <w:r w:rsidR="003631F7">
        <w:rPr>
          <w:rFonts w:ascii="Tahoma" w:hAnsi="Tahoma" w:cs="Tahoma"/>
          <w:b/>
          <w:i/>
        </w:rPr>
        <w:t>200</w:t>
      </w:r>
      <w:r w:rsidR="00F14125" w:rsidRPr="00F14125">
        <w:rPr>
          <w:rFonts w:ascii="Tahoma" w:hAnsi="Tahoma" w:cs="Tahoma"/>
          <w:b/>
          <w:i/>
        </w:rPr>
        <w:t>/2021</w:t>
      </w:r>
      <w:r w:rsidRPr="00F14125">
        <w:rPr>
          <w:rFonts w:ascii="Tahoma" w:hAnsi="Tahoma" w:cs="Tahoma"/>
          <w:bCs/>
        </w:rPr>
        <w:t>;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/>
          <w:bCs/>
        </w:rPr>
      </w:pPr>
      <w:r w:rsidRPr="0050451F">
        <w:rPr>
          <w:rFonts w:ascii="Tahoma" w:hAnsi="Tahoma" w:cs="Tahoma"/>
          <w:b/>
          <w:bCs/>
        </w:rPr>
        <w:t xml:space="preserve"> </w:t>
      </w:r>
    </w:p>
    <w:p w:rsidR="007A5D77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/>
          <w:bCs/>
          <w:i/>
        </w:rPr>
        <w:tab/>
      </w:r>
      <w:r w:rsidRPr="0050451F">
        <w:rPr>
          <w:rFonts w:ascii="Tahoma" w:hAnsi="Tahoma" w:cs="Tahoma"/>
          <w:b/>
          <w:bCs/>
          <w:i/>
        </w:rPr>
        <w:t>CONSIDERANDO</w:t>
      </w:r>
      <w:r>
        <w:rPr>
          <w:rFonts w:ascii="Tahoma" w:hAnsi="Tahoma" w:cs="Tahoma"/>
          <w:bCs/>
        </w:rPr>
        <w:t xml:space="preserve"> que conforme comunicação </w:t>
      </w:r>
      <w:bookmarkStart w:id="0" w:name="_GoBack"/>
      <w:bookmarkEnd w:id="0"/>
      <w:r w:rsidR="00E41271">
        <w:rPr>
          <w:rFonts w:ascii="Tahoma" w:hAnsi="Tahoma" w:cs="Tahoma"/>
          <w:bCs/>
        </w:rPr>
        <w:t>protocolizada no</w:t>
      </w:r>
      <w:r>
        <w:rPr>
          <w:rFonts w:ascii="Tahoma" w:hAnsi="Tahoma" w:cs="Tahoma"/>
          <w:bCs/>
        </w:rPr>
        <w:t xml:space="preserve"> </w:t>
      </w:r>
      <w:r w:rsidR="00E41271">
        <w:rPr>
          <w:rFonts w:ascii="Tahoma" w:hAnsi="Tahoma" w:cs="Tahoma"/>
          <w:bCs/>
        </w:rPr>
        <w:t>Departamento de Pessoal no</w:t>
      </w:r>
      <w:r w:rsidR="003631F7">
        <w:rPr>
          <w:rFonts w:ascii="Tahoma" w:hAnsi="Tahoma" w:cs="Tahoma"/>
          <w:bCs/>
        </w:rPr>
        <w:t xml:space="preserve"> </w:t>
      </w:r>
      <w:r w:rsidR="003631F7">
        <w:rPr>
          <w:rFonts w:ascii="Tahoma" w:hAnsi="Tahoma" w:cs="Tahoma"/>
          <w:b/>
          <w:bCs/>
        </w:rPr>
        <w:t>30</w:t>
      </w:r>
      <w:r w:rsidR="00940450" w:rsidRPr="00940450">
        <w:rPr>
          <w:rFonts w:ascii="Tahoma" w:hAnsi="Tahoma" w:cs="Tahoma"/>
          <w:b/>
          <w:bCs/>
        </w:rPr>
        <w:t>/</w:t>
      </w:r>
      <w:r w:rsidR="00F14125">
        <w:rPr>
          <w:rFonts w:ascii="Tahoma" w:hAnsi="Tahoma" w:cs="Tahoma"/>
          <w:b/>
          <w:bCs/>
        </w:rPr>
        <w:t>0</w:t>
      </w:r>
      <w:r w:rsidR="003631F7">
        <w:rPr>
          <w:rFonts w:ascii="Tahoma" w:hAnsi="Tahoma" w:cs="Tahoma"/>
          <w:b/>
          <w:bCs/>
        </w:rPr>
        <w:t>3</w:t>
      </w:r>
      <w:r w:rsidR="00086BDB">
        <w:rPr>
          <w:rFonts w:ascii="Tahoma" w:hAnsi="Tahoma" w:cs="Tahoma"/>
          <w:b/>
          <w:bCs/>
        </w:rPr>
        <w:t>/</w:t>
      </w:r>
      <w:r w:rsidR="00E17377" w:rsidRPr="00940450">
        <w:rPr>
          <w:rFonts w:ascii="Tahoma" w:hAnsi="Tahoma" w:cs="Tahoma"/>
          <w:b/>
          <w:bCs/>
        </w:rPr>
        <w:t>202</w:t>
      </w:r>
      <w:r w:rsidR="003631F7">
        <w:rPr>
          <w:rFonts w:ascii="Tahoma" w:hAnsi="Tahoma" w:cs="Tahoma"/>
          <w:b/>
          <w:bCs/>
        </w:rPr>
        <w:t>2</w:t>
      </w:r>
      <w:r>
        <w:rPr>
          <w:rFonts w:ascii="Tahoma" w:hAnsi="Tahoma" w:cs="Tahoma"/>
          <w:bCs/>
        </w:rPr>
        <w:t xml:space="preserve">, em que </w:t>
      </w:r>
      <w:r w:rsidR="00940450">
        <w:rPr>
          <w:rFonts w:ascii="Tahoma" w:hAnsi="Tahoma" w:cs="Tahoma"/>
          <w:bCs/>
        </w:rPr>
        <w:t>o</w:t>
      </w:r>
      <w:r>
        <w:rPr>
          <w:rFonts w:ascii="Tahoma" w:hAnsi="Tahoma" w:cs="Tahoma"/>
          <w:bCs/>
        </w:rPr>
        <w:t xml:space="preserve"> </w:t>
      </w:r>
      <w:r w:rsidR="00940450">
        <w:rPr>
          <w:rFonts w:ascii="Tahoma" w:hAnsi="Tahoma" w:cs="Tahoma"/>
          <w:bCs/>
        </w:rPr>
        <w:t>servidor</w:t>
      </w:r>
      <w:r w:rsidRPr="0050451F">
        <w:rPr>
          <w:rFonts w:ascii="Tahoma" w:hAnsi="Tahoma" w:cs="Tahoma"/>
          <w:bCs/>
        </w:rPr>
        <w:t xml:space="preserve"> </w:t>
      </w:r>
      <w:r>
        <w:rPr>
          <w:rFonts w:ascii="Tahoma" w:hAnsi="Tahoma" w:cs="Tahoma"/>
          <w:bCs/>
        </w:rPr>
        <w:t>informa o retorno ao cargo de origem;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Cs/>
        </w:rPr>
        <w:t xml:space="preserve"> 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/>
          <w:bCs/>
          <w:i/>
        </w:rPr>
        <w:tab/>
      </w:r>
      <w:r w:rsidRPr="0050451F">
        <w:rPr>
          <w:rFonts w:ascii="Tahoma" w:hAnsi="Tahoma" w:cs="Tahoma"/>
          <w:b/>
          <w:bCs/>
          <w:i/>
        </w:rPr>
        <w:t xml:space="preserve">CONSIDERANDO </w:t>
      </w:r>
      <w:r w:rsidRPr="0050451F">
        <w:rPr>
          <w:rFonts w:ascii="Tahoma" w:hAnsi="Tahoma" w:cs="Tahoma"/>
          <w:bCs/>
        </w:rPr>
        <w:t>que compete ao Chefe do Poder Executivo prover os cargos públicos e expedir os demais atos</w:t>
      </w:r>
      <w:r>
        <w:rPr>
          <w:rFonts w:ascii="Tahoma" w:hAnsi="Tahoma" w:cs="Tahoma"/>
          <w:bCs/>
        </w:rPr>
        <w:t>,</w:t>
      </w:r>
      <w:r w:rsidRPr="0050451F">
        <w:rPr>
          <w:rFonts w:ascii="Tahoma" w:hAnsi="Tahoma" w:cs="Tahoma"/>
          <w:bCs/>
        </w:rPr>
        <w:t xml:space="preserve"> referente à situação funcional dos servidores nos termos do que dispõe o art.30, inciso I, da CF/88 c/c art. 65, inciso IX da LOM;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/>
          <w:bCs/>
          <w:i/>
        </w:rPr>
      </w:pP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/>
          <w:bCs/>
          <w:i/>
        </w:rPr>
        <w:tab/>
      </w: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os princípios da responsabilidade, da eficiência, da legalidade, do interesse público e, da razoabilid</w:t>
      </w:r>
      <w:r w:rsidR="00A21B7D">
        <w:rPr>
          <w:rFonts w:ascii="Tahoma" w:hAnsi="Tahoma" w:cs="Tahoma"/>
          <w:bCs/>
        </w:rPr>
        <w:t>ade;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</w:p>
    <w:p w:rsidR="003631F7" w:rsidRDefault="003631F7" w:rsidP="007A5D77">
      <w:pPr>
        <w:pStyle w:val="Default"/>
        <w:spacing w:line="360" w:lineRule="auto"/>
        <w:jc w:val="center"/>
        <w:rPr>
          <w:rFonts w:ascii="Tahoma" w:hAnsi="Tahoma" w:cs="Tahoma"/>
          <w:b/>
          <w:bCs/>
        </w:rPr>
      </w:pPr>
    </w:p>
    <w:p w:rsidR="007A5D77" w:rsidRPr="0050451F" w:rsidRDefault="007A5D77" w:rsidP="007A5D77">
      <w:pPr>
        <w:pStyle w:val="Default"/>
        <w:spacing w:line="360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>R E S O L V E: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/>
          <w:bCs/>
        </w:rPr>
      </w:pPr>
    </w:p>
    <w:p w:rsidR="007A5D77" w:rsidRPr="00F14125" w:rsidRDefault="007A5D77" w:rsidP="007A5D77">
      <w:pPr>
        <w:spacing w:line="360" w:lineRule="auto"/>
        <w:ind w:firstLine="708"/>
        <w:jc w:val="both"/>
        <w:rPr>
          <w:rFonts w:ascii="Tahoma" w:hAnsi="Tahoma" w:cs="Tahoma"/>
          <w:bCs/>
          <w:color w:val="000000"/>
          <w:sz w:val="24"/>
          <w:szCs w:val="24"/>
        </w:rPr>
      </w:pPr>
      <w:r w:rsidRPr="0050451F">
        <w:rPr>
          <w:rFonts w:ascii="Tahoma" w:hAnsi="Tahoma" w:cs="Tahoma"/>
          <w:b/>
          <w:bCs/>
          <w:sz w:val="24"/>
          <w:szCs w:val="24"/>
        </w:rPr>
        <w:t xml:space="preserve">Art. 1º </w:t>
      </w:r>
      <w:r w:rsidRPr="0050451F">
        <w:rPr>
          <w:rFonts w:ascii="Tahoma" w:hAnsi="Tahoma" w:cs="Tahoma"/>
          <w:bCs/>
          <w:color w:val="000000"/>
          <w:sz w:val="24"/>
          <w:szCs w:val="24"/>
        </w:rPr>
        <w:t xml:space="preserve">Fica </w:t>
      </w:r>
      <w:r w:rsidR="00A21B7D">
        <w:rPr>
          <w:rFonts w:ascii="Tahoma" w:hAnsi="Tahoma" w:cs="Tahoma"/>
          <w:bCs/>
          <w:color w:val="000000"/>
          <w:sz w:val="24"/>
          <w:szCs w:val="24"/>
        </w:rPr>
        <w:t>reintegrad</w:t>
      </w:r>
      <w:r w:rsidR="00940450">
        <w:rPr>
          <w:rFonts w:ascii="Tahoma" w:hAnsi="Tahoma" w:cs="Tahoma"/>
          <w:bCs/>
          <w:color w:val="000000"/>
          <w:sz w:val="24"/>
          <w:szCs w:val="24"/>
        </w:rPr>
        <w:t>o</w:t>
      </w:r>
      <w:r w:rsidR="00F14125">
        <w:rPr>
          <w:rFonts w:ascii="Tahoma" w:hAnsi="Tahoma" w:cs="Tahoma"/>
          <w:bCs/>
          <w:color w:val="000000"/>
          <w:sz w:val="24"/>
          <w:szCs w:val="24"/>
        </w:rPr>
        <w:t xml:space="preserve"> a pedido,</w:t>
      </w:r>
      <w:r>
        <w:rPr>
          <w:rFonts w:ascii="Tahoma" w:hAnsi="Tahoma" w:cs="Tahoma"/>
          <w:bCs/>
          <w:color w:val="000000"/>
          <w:sz w:val="24"/>
          <w:szCs w:val="24"/>
        </w:rPr>
        <w:t xml:space="preserve"> ao cargo de origem</w:t>
      </w:r>
      <w:r w:rsidR="00A21B7D">
        <w:rPr>
          <w:rFonts w:ascii="Tahoma" w:hAnsi="Tahoma" w:cs="Tahoma"/>
          <w:bCs/>
          <w:color w:val="000000"/>
          <w:sz w:val="24"/>
          <w:szCs w:val="24"/>
        </w:rPr>
        <w:t>,</w:t>
      </w:r>
      <w:r>
        <w:rPr>
          <w:rFonts w:ascii="Tahoma" w:hAnsi="Tahoma" w:cs="Tahoma"/>
          <w:bCs/>
          <w:color w:val="000000"/>
          <w:sz w:val="24"/>
          <w:szCs w:val="24"/>
        </w:rPr>
        <w:t xml:space="preserve"> </w:t>
      </w:r>
      <w:r w:rsidR="00940450">
        <w:rPr>
          <w:rFonts w:ascii="Tahoma" w:hAnsi="Tahoma" w:cs="Tahoma"/>
          <w:bCs/>
          <w:color w:val="000000"/>
          <w:sz w:val="24"/>
          <w:szCs w:val="24"/>
        </w:rPr>
        <w:t>o Servidor</w:t>
      </w:r>
      <w:r w:rsidRPr="0050451F">
        <w:rPr>
          <w:rFonts w:ascii="Tahoma" w:hAnsi="Tahoma" w:cs="Tahoma"/>
          <w:bCs/>
          <w:color w:val="000000"/>
          <w:sz w:val="24"/>
          <w:szCs w:val="24"/>
        </w:rPr>
        <w:t xml:space="preserve"> </w:t>
      </w:r>
      <w:r w:rsidR="003631F7">
        <w:rPr>
          <w:rFonts w:ascii="Tahoma" w:hAnsi="Tahoma" w:cs="Tahoma"/>
          <w:b/>
          <w:bCs/>
          <w:i/>
          <w:sz w:val="22"/>
          <w:szCs w:val="22"/>
        </w:rPr>
        <w:t>MANOEL SILVA CORDEIRO JÚNIOR</w:t>
      </w:r>
      <w:r w:rsidR="00F14125">
        <w:rPr>
          <w:rFonts w:ascii="Tahoma" w:hAnsi="Tahoma" w:cs="Tahoma"/>
          <w:bCs/>
          <w:sz w:val="24"/>
          <w:szCs w:val="24"/>
        </w:rPr>
        <w:t>.</w:t>
      </w:r>
    </w:p>
    <w:p w:rsidR="007A5D77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</w:p>
    <w:p w:rsidR="007A5D77" w:rsidRPr="0050451F" w:rsidRDefault="007A5D77" w:rsidP="007A5D77">
      <w:pPr>
        <w:pStyle w:val="Default"/>
        <w:spacing w:line="360" w:lineRule="auto"/>
        <w:ind w:firstLine="708"/>
        <w:jc w:val="both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 xml:space="preserve">Art. 2º </w:t>
      </w:r>
      <w:r>
        <w:rPr>
          <w:rFonts w:ascii="Tahoma" w:hAnsi="Tahoma" w:cs="Tahoma"/>
          <w:bCs/>
        </w:rPr>
        <w:t>E</w:t>
      </w:r>
      <w:r w:rsidRPr="0050451F">
        <w:rPr>
          <w:rFonts w:ascii="Tahoma" w:hAnsi="Tahoma" w:cs="Tahoma"/>
        </w:rPr>
        <w:t>sta Portaria entra em vigor na data de sua publicação e/ou afixação no quadro de avisos da Prefeitura</w:t>
      </w:r>
      <w:r w:rsidR="004E403E">
        <w:rPr>
          <w:rFonts w:ascii="Tahoma" w:hAnsi="Tahoma" w:cs="Tahoma"/>
        </w:rPr>
        <w:t>.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</w:rPr>
      </w:pPr>
    </w:p>
    <w:p w:rsidR="007A5D77" w:rsidRPr="0050451F" w:rsidRDefault="007A5D77" w:rsidP="007A5D77">
      <w:pPr>
        <w:pStyle w:val="Default"/>
        <w:ind w:firstLine="708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</w:rPr>
        <w:t>Art. 3º</w:t>
      </w:r>
      <w:r>
        <w:rPr>
          <w:rFonts w:ascii="Tahoma" w:hAnsi="Tahoma" w:cs="Tahoma"/>
          <w:b/>
        </w:rPr>
        <w:t xml:space="preserve"> </w:t>
      </w:r>
      <w:r w:rsidRPr="0050451F">
        <w:rPr>
          <w:rFonts w:ascii="Tahoma" w:hAnsi="Tahoma" w:cs="Tahoma"/>
        </w:rPr>
        <w:t xml:space="preserve">Revogam-se as disposições em contrário. 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</w:rPr>
        <w:t xml:space="preserve"> 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ab/>
      </w:r>
      <w:r w:rsidR="003631F7">
        <w:rPr>
          <w:rFonts w:ascii="Tahoma" w:hAnsi="Tahoma" w:cs="Tahoma"/>
        </w:rPr>
        <w:t xml:space="preserve">            </w:t>
      </w:r>
      <w:r w:rsidRPr="0050451F">
        <w:rPr>
          <w:rFonts w:ascii="Tahoma" w:hAnsi="Tahoma" w:cs="Tahoma"/>
        </w:rPr>
        <w:t>Registre-se e publique-se.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</w:rPr>
      </w:pPr>
    </w:p>
    <w:p w:rsidR="007A5D77" w:rsidRPr="0050451F" w:rsidRDefault="007A5D77" w:rsidP="007A5D77">
      <w:pPr>
        <w:pStyle w:val="Default"/>
        <w:spacing w:line="360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</w:rPr>
        <w:t xml:space="preserve">Piraúba, </w:t>
      </w:r>
      <w:r w:rsidR="003631F7">
        <w:rPr>
          <w:rFonts w:ascii="Tahoma" w:hAnsi="Tahoma" w:cs="Tahoma"/>
        </w:rPr>
        <w:t>01</w:t>
      </w:r>
      <w:r w:rsidR="004E403E">
        <w:rPr>
          <w:rFonts w:ascii="Tahoma" w:hAnsi="Tahoma" w:cs="Tahoma"/>
        </w:rPr>
        <w:t xml:space="preserve"> de </w:t>
      </w:r>
      <w:r w:rsidR="003631F7">
        <w:rPr>
          <w:rFonts w:ascii="Tahoma" w:hAnsi="Tahoma" w:cs="Tahoma"/>
        </w:rPr>
        <w:t>abril</w:t>
      </w:r>
      <w:r w:rsidR="00A21B7D">
        <w:rPr>
          <w:rFonts w:ascii="Tahoma" w:hAnsi="Tahoma" w:cs="Tahoma"/>
        </w:rPr>
        <w:t xml:space="preserve"> de 202</w:t>
      </w:r>
      <w:r w:rsidR="003631F7">
        <w:rPr>
          <w:rFonts w:ascii="Tahoma" w:hAnsi="Tahoma" w:cs="Tahoma"/>
        </w:rPr>
        <w:t>2</w:t>
      </w:r>
      <w:r w:rsidRPr="0050451F">
        <w:rPr>
          <w:rFonts w:ascii="Tahoma" w:hAnsi="Tahoma" w:cs="Tahoma"/>
        </w:rPr>
        <w:t>.</w:t>
      </w:r>
    </w:p>
    <w:p w:rsidR="007A5D77" w:rsidRPr="0050451F" w:rsidRDefault="007A5D77" w:rsidP="007A5D77">
      <w:pPr>
        <w:pStyle w:val="Default"/>
        <w:spacing w:line="360" w:lineRule="auto"/>
        <w:jc w:val="both"/>
        <w:rPr>
          <w:rFonts w:ascii="Tahoma" w:hAnsi="Tahoma" w:cs="Tahoma"/>
        </w:rPr>
      </w:pPr>
    </w:p>
    <w:p w:rsidR="007A5D77" w:rsidRDefault="00A21B7D" w:rsidP="007A5D77">
      <w:pPr>
        <w:pStyle w:val="Default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Adriano Carvalhaes Gravina</w:t>
      </w:r>
    </w:p>
    <w:p w:rsidR="00A21B7D" w:rsidRPr="0050451F" w:rsidRDefault="00A21B7D" w:rsidP="007A5D77">
      <w:pPr>
        <w:pStyle w:val="Default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Prefeito Municipal de Piraúba/MG</w:t>
      </w:r>
    </w:p>
    <w:p w:rsidR="00596358" w:rsidRDefault="00596358"/>
    <w:sectPr w:rsidR="005963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792" w:rsidRDefault="00515792" w:rsidP="007A5D77">
      <w:r>
        <w:separator/>
      </w:r>
    </w:p>
  </w:endnote>
  <w:endnote w:type="continuationSeparator" w:id="0">
    <w:p w:rsidR="00515792" w:rsidRDefault="00515792" w:rsidP="007A5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3BF7" w:rsidRDefault="00973BF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94376919"/>
      <w:docPartObj>
        <w:docPartGallery w:val="Page Numbers (Bottom of Page)"/>
        <w:docPartUnique/>
      </w:docPartObj>
    </w:sdtPr>
    <w:sdtEndPr/>
    <w:sdtContent>
      <w:p w:rsidR="004E403E" w:rsidRDefault="004E403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1271">
          <w:rPr>
            <w:noProof/>
          </w:rPr>
          <w:t>2</w:t>
        </w:r>
        <w:r>
          <w:fldChar w:fldCharType="end"/>
        </w:r>
      </w:p>
    </w:sdtContent>
  </w:sdt>
  <w:p w:rsidR="00973BF7" w:rsidRDefault="00973BF7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3BF7" w:rsidRDefault="00973BF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792" w:rsidRDefault="00515792" w:rsidP="007A5D77">
      <w:r>
        <w:separator/>
      </w:r>
    </w:p>
  </w:footnote>
  <w:footnote w:type="continuationSeparator" w:id="0">
    <w:p w:rsidR="00515792" w:rsidRDefault="00515792" w:rsidP="007A5D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3BF7" w:rsidRDefault="00973BF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7A5D77" w:rsidTr="003E44B9">
      <w:trPr>
        <w:trHeight w:val="1454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7A5D77" w:rsidRDefault="007A5D77" w:rsidP="007A5D77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</w:rPr>
            <w:drawing>
              <wp:inline distT="0" distB="0" distL="0" distR="0">
                <wp:extent cx="869950" cy="914400"/>
                <wp:effectExtent l="0" t="0" r="635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995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7A5D77" w:rsidRDefault="007A5D77" w:rsidP="007A5D77">
          <w:pPr>
            <w:pStyle w:val="Ttulo1"/>
            <w:rPr>
              <w:b w:val="0"/>
              <w:sz w:val="25"/>
              <w:szCs w:val="25"/>
            </w:rPr>
          </w:pPr>
        </w:p>
        <w:p w:rsidR="007A5D77" w:rsidRDefault="007A5D77" w:rsidP="007A5D77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DE PIRAÚBA</w:t>
          </w:r>
        </w:p>
        <w:p w:rsidR="007A5D77" w:rsidRDefault="007A5D77" w:rsidP="007A5D77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7A5D77" w:rsidRDefault="007A5D77" w:rsidP="007A5D77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 xml:space="preserve">Rua </w:t>
          </w:r>
          <w:proofErr w:type="spellStart"/>
          <w:r>
            <w:rPr>
              <w:sz w:val="18"/>
              <w:szCs w:val="18"/>
            </w:rPr>
            <w:t>Opemá</w:t>
          </w:r>
          <w:proofErr w:type="spellEnd"/>
          <w:r>
            <w:rPr>
              <w:sz w:val="18"/>
              <w:szCs w:val="18"/>
            </w:rPr>
            <w:t>, 610 – Centro – CEP: 36.170-000 – Piraúba – MG</w:t>
          </w:r>
        </w:p>
        <w:p w:rsidR="007A5D77" w:rsidRDefault="007A5D77" w:rsidP="007A5D77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:rsidR="007A5D77" w:rsidRDefault="007A5D77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3BF7" w:rsidRDefault="00973BF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D77"/>
    <w:rsid w:val="00086BDB"/>
    <w:rsid w:val="000A248C"/>
    <w:rsid w:val="000C7042"/>
    <w:rsid w:val="003631F7"/>
    <w:rsid w:val="003A4F75"/>
    <w:rsid w:val="004543DA"/>
    <w:rsid w:val="004560BE"/>
    <w:rsid w:val="004E403E"/>
    <w:rsid w:val="00515792"/>
    <w:rsid w:val="00547055"/>
    <w:rsid w:val="00596358"/>
    <w:rsid w:val="00663F2C"/>
    <w:rsid w:val="006C7698"/>
    <w:rsid w:val="007A5D77"/>
    <w:rsid w:val="008C1B59"/>
    <w:rsid w:val="0092213B"/>
    <w:rsid w:val="00940450"/>
    <w:rsid w:val="00973BF7"/>
    <w:rsid w:val="00A21B7D"/>
    <w:rsid w:val="00A627AD"/>
    <w:rsid w:val="00AC7824"/>
    <w:rsid w:val="00D93D0D"/>
    <w:rsid w:val="00E17377"/>
    <w:rsid w:val="00E27774"/>
    <w:rsid w:val="00E41271"/>
    <w:rsid w:val="00F14125"/>
    <w:rsid w:val="00F80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4D015A-5893-47E0-8C6E-2EDA6D370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5D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A5D77"/>
    <w:pPr>
      <w:keepNext/>
      <w:tabs>
        <w:tab w:val="left" w:pos="2953"/>
      </w:tabs>
      <w:outlineLvl w:val="0"/>
    </w:pPr>
    <w:rPr>
      <w:b/>
      <w:sz w:val="28"/>
      <w:lang w:val="pt-PT"/>
    </w:rPr>
  </w:style>
  <w:style w:type="paragraph" w:styleId="Ttulo2">
    <w:name w:val="heading 2"/>
    <w:basedOn w:val="Normal"/>
    <w:next w:val="Normal"/>
    <w:link w:val="Ttulo2Char"/>
    <w:qFormat/>
    <w:rsid w:val="007A5D77"/>
    <w:pPr>
      <w:keepNext/>
      <w:widowControl w:val="0"/>
      <w:jc w:val="center"/>
      <w:outlineLvl w:val="1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7A5D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A5D7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A5D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A5D7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A5D7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rsid w:val="007A5D77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7A5D77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7A5D77"/>
    <w:pPr>
      <w:widowControl w:val="0"/>
      <w:jc w:val="both"/>
    </w:pPr>
    <w:rPr>
      <w:sz w:val="28"/>
    </w:rPr>
  </w:style>
  <w:style w:type="character" w:customStyle="1" w:styleId="CorpodetextoChar">
    <w:name w:val="Corpo de texto Char"/>
    <w:basedOn w:val="Fontepargpadro"/>
    <w:link w:val="Corpodetexto"/>
    <w:rsid w:val="007A5D77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3F2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3F2C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21469D-4570-4F13-A673-2DBAA4658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2</cp:revision>
  <cp:lastPrinted>2020-05-25T16:32:00Z</cp:lastPrinted>
  <dcterms:created xsi:type="dcterms:W3CDTF">2022-04-04T16:45:00Z</dcterms:created>
  <dcterms:modified xsi:type="dcterms:W3CDTF">2022-04-04T16:45:00Z</dcterms:modified>
</cp:coreProperties>
</file>