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1620F" w14:textId="77777777" w:rsidR="00AF0625" w:rsidRDefault="00AF0625" w:rsidP="00AF062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pt-BR"/>
        </w:rPr>
        <w:t xml:space="preserve">Convocação </w:t>
      </w:r>
    </w:p>
    <w:p w14:paraId="50CB8E33" w14:textId="77777777" w:rsidR="00AF0625" w:rsidRDefault="00AF0625" w:rsidP="00AF062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pt-BR"/>
        </w:rPr>
        <w:t>A Secretaria Municipal de Educação, Esporte, Cultura e Lazer comunica:</w:t>
      </w:r>
    </w:p>
    <w:p w14:paraId="2C1B0F93" w14:textId="77777777" w:rsidR="00AF0625" w:rsidRDefault="00AF0625" w:rsidP="00AF062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Convocação -  Processo Seletivo Simplificado Edital 002/2022</w:t>
      </w:r>
    </w:p>
    <w:p w14:paraId="25313419" w14:textId="77777777" w:rsidR="00AF0625" w:rsidRDefault="00AF0625" w:rsidP="00AF0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6BA877AC" w14:textId="77777777" w:rsidR="00AF0625" w:rsidRDefault="00AF0625" w:rsidP="00AF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  <w:t>Dia:   02/02/2024</w:t>
      </w:r>
    </w:p>
    <w:p w14:paraId="39040476" w14:textId="77777777" w:rsidR="00AF0625" w:rsidRDefault="00AF0625" w:rsidP="00AF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  <w:t xml:space="preserve">Horas:  17 horas </w:t>
      </w:r>
    </w:p>
    <w:p w14:paraId="6A2BE9D2" w14:textId="77777777" w:rsidR="00AF0625" w:rsidRDefault="00AF0625" w:rsidP="00AF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  <w:t xml:space="preserve">Local: Escola Municipal Professor José Pires de Lima </w:t>
      </w:r>
    </w:p>
    <w:p w14:paraId="31B61E04" w14:textId="77777777" w:rsidR="00AF0625" w:rsidRDefault="00AF0625" w:rsidP="00AF062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pt-BR"/>
        </w:rPr>
      </w:pPr>
    </w:p>
    <w:p w14:paraId="32AA5B8B" w14:textId="77777777" w:rsidR="00AF0625" w:rsidRDefault="00AF0625" w:rsidP="00AF06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4C86A00A" w14:textId="77777777" w:rsidR="00AF0625" w:rsidRDefault="00AF0625" w:rsidP="00AF0625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t-BR"/>
        </w:rPr>
        <w:t xml:space="preserve">1 vaga -   Monitor Escolar </w:t>
      </w:r>
    </w:p>
    <w:p w14:paraId="63B6707B" w14:textId="77777777" w:rsidR="00AF0625" w:rsidRDefault="00AF0625" w:rsidP="00AF0625">
      <w:pPr>
        <w:spacing w:before="100" w:beforeAutospacing="1" w:after="100" w:afterAutospacing="1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6905F825" w14:textId="77777777" w:rsidR="00AF0625" w:rsidRDefault="00AF0625" w:rsidP="00AF0625">
      <w:pPr>
        <w:spacing w:before="100" w:beforeAutospacing="1" w:after="0" w:line="240" w:lineRule="auto"/>
        <w:ind w:left="1077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Local de trabalho: Creche Municipal Alzira Borges Ferreira </w:t>
      </w:r>
    </w:p>
    <w:p w14:paraId="250D9F00" w14:textId="77777777" w:rsidR="00AF0625" w:rsidRDefault="00AF0625" w:rsidP="00AF0625">
      <w:pPr>
        <w:spacing w:before="100" w:beforeAutospacing="1" w:after="0" w:line="240" w:lineRule="auto"/>
        <w:ind w:left="1077"/>
        <w:jc w:val="both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 xml:space="preserve">Turno:  Tarde </w:t>
      </w:r>
    </w:p>
    <w:p w14:paraId="16998AA2" w14:textId="77777777" w:rsidR="00AF0625" w:rsidRDefault="00AF0625" w:rsidP="00AF0625">
      <w:pPr>
        <w:spacing w:before="100" w:beforeAutospacing="1" w:after="0" w:line="240" w:lineRule="auto"/>
        <w:ind w:left="720"/>
        <w:jc w:val="right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                                                                     31/01/2024</w:t>
      </w:r>
    </w:p>
    <w:p w14:paraId="1B683535" w14:textId="77777777" w:rsidR="00AF0625" w:rsidRDefault="00AF0625" w:rsidP="00AF0625">
      <w:pPr>
        <w:spacing w:before="100" w:beforeAutospacing="1" w:after="0" w:line="240" w:lineRule="auto"/>
        <w:ind w:left="720"/>
        <w:jc w:val="right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</w:p>
    <w:p w14:paraId="07CDE941" w14:textId="77777777" w:rsidR="00AF0625" w:rsidRDefault="00AF0625" w:rsidP="00AF062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pt-BR"/>
        </w:rPr>
        <w:t>Secretaria Municipal de Educação, Esporte, Cultura e Lazer</w:t>
      </w:r>
    </w:p>
    <w:p w14:paraId="017A2288" w14:textId="77777777" w:rsidR="00AF0625" w:rsidRDefault="00AF0625" w:rsidP="00AF0625"/>
    <w:p w14:paraId="458B6C8F" w14:textId="77777777" w:rsidR="00966D23" w:rsidRDefault="00966D23"/>
    <w:sectPr w:rsidR="00966D2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F703F" w14:textId="77777777" w:rsidR="00E163C4" w:rsidRDefault="00E163C4" w:rsidP="00AF0625">
      <w:pPr>
        <w:spacing w:after="0" w:line="240" w:lineRule="auto"/>
      </w:pPr>
      <w:r>
        <w:separator/>
      </w:r>
    </w:p>
  </w:endnote>
  <w:endnote w:type="continuationSeparator" w:id="0">
    <w:p w14:paraId="3CD62604" w14:textId="77777777" w:rsidR="00E163C4" w:rsidRDefault="00E163C4" w:rsidP="00AF0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BC68D" w14:textId="77777777" w:rsidR="00E163C4" w:rsidRDefault="00E163C4" w:rsidP="00AF0625">
      <w:pPr>
        <w:spacing w:after="0" w:line="240" w:lineRule="auto"/>
      </w:pPr>
      <w:r>
        <w:separator/>
      </w:r>
    </w:p>
  </w:footnote>
  <w:footnote w:type="continuationSeparator" w:id="0">
    <w:p w14:paraId="0F8094E0" w14:textId="77777777" w:rsidR="00E163C4" w:rsidRDefault="00E163C4" w:rsidP="00AF06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bottomFromText="160" w:vertAnchor="text" w:horzAnchor="margin" w:tblpXSpec="center" w:tblpY="2"/>
      <w:tblW w:w="1063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60"/>
      <w:gridCol w:w="9072"/>
    </w:tblGrid>
    <w:tr w:rsidR="00AF0625" w:rsidRPr="00AF0625" w14:paraId="2C9889A2" w14:textId="77777777" w:rsidTr="0068760D">
      <w:trPr>
        <w:trHeight w:val="88"/>
      </w:trPr>
      <w:tc>
        <w:tcPr>
          <w:tcW w:w="1560" w:type="dxa"/>
          <w:tcBorders>
            <w:top w:val="nil"/>
            <w:left w:val="nil"/>
            <w:bottom w:val="nil"/>
            <w:right w:val="nil"/>
          </w:tcBorders>
          <w:hideMark/>
        </w:tcPr>
        <w:p w14:paraId="750453B4" w14:textId="77777777" w:rsidR="00AF0625" w:rsidRPr="00AF0625" w:rsidRDefault="00AF0625" w:rsidP="00AF0625">
          <w:pPr>
            <w:ind w:right="360"/>
          </w:pPr>
          <w:r w:rsidRPr="00AF0625">
            <w:rPr>
              <w:noProof/>
              <w:lang w:eastAsia="pt-BR"/>
            </w:rPr>
            <w:drawing>
              <wp:inline distT="0" distB="0" distL="0" distR="0" wp14:anchorId="394DE3EE" wp14:editId="7C2DE604">
                <wp:extent cx="1009650" cy="1038225"/>
                <wp:effectExtent l="0" t="0" r="0" b="9525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6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072" w:type="dxa"/>
          <w:tcBorders>
            <w:top w:val="nil"/>
            <w:left w:val="nil"/>
            <w:bottom w:val="nil"/>
            <w:right w:val="nil"/>
          </w:tcBorders>
        </w:tcPr>
        <w:p w14:paraId="420C185A" w14:textId="77777777" w:rsidR="00AF0625" w:rsidRPr="00AF0625" w:rsidRDefault="00AF0625" w:rsidP="00AF0625">
          <w:pPr>
            <w:keepNext/>
            <w:spacing w:after="0"/>
            <w:jc w:val="center"/>
            <w:outlineLvl w:val="0"/>
            <w:rPr>
              <w:rFonts w:ascii="Arial" w:eastAsia="Times New Roman" w:hAnsi="Arial"/>
              <w:b/>
              <w:color w:val="000000"/>
              <w:sz w:val="24"/>
              <w:szCs w:val="20"/>
            </w:rPr>
          </w:pPr>
        </w:p>
        <w:p w14:paraId="650F0730" w14:textId="77777777" w:rsidR="00AF0625" w:rsidRPr="00AF0625" w:rsidRDefault="00AF0625" w:rsidP="00AF0625">
          <w:pPr>
            <w:keepNext/>
            <w:spacing w:after="0"/>
            <w:jc w:val="center"/>
            <w:outlineLvl w:val="0"/>
            <w:rPr>
              <w:rFonts w:ascii="Garamond" w:eastAsia="Times New Roman" w:hAnsi="Garamond"/>
              <w:b/>
              <w:color w:val="000000"/>
              <w:sz w:val="28"/>
              <w:szCs w:val="28"/>
            </w:rPr>
          </w:pPr>
          <w:r w:rsidRPr="00AF0625">
            <w:rPr>
              <w:rFonts w:ascii="Garamond" w:eastAsia="Times New Roman" w:hAnsi="Garamond"/>
              <w:b/>
              <w:color w:val="000000"/>
              <w:sz w:val="28"/>
              <w:szCs w:val="28"/>
            </w:rPr>
            <w:t>PREFEITURA MUNICIPAL DE PIRAÚBA</w:t>
          </w:r>
        </w:p>
        <w:p w14:paraId="0C93BC1E" w14:textId="77777777" w:rsidR="00AF0625" w:rsidRPr="00AF0625" w:rsidRDefault="00AF0625" w:rsidP="00AF0625">
          <w:pPr>
            <w:suppressAutoHyphens/>
            <w:spacing w:after="0"/>
            <w:jc w:val="center"/>
            <w:rPr>
              <w:rFonts w:ascii="Garamond" w:eastAsia="Times New Roman" w:hAnsi="Garamond" w:cs="Arial"/>
              <w:b/>
              <w:color w:val="000000"/>
              <w:sz w:val="28"/>
              <w:szCs w:val="28"/>
              <w:lang w:eastAsia="zh-CN"/>
            </w:rPr>
          </w:pPr>
          <w:r w:rsidRPr="00AF0625">
            <w:rPr>
              <w:rFonts w:ascii="Garamond" w:eastAsia="Times New Roman" w:hAnsi="Garamond" w:cs="Arial"/>
              <w:b/>
              <w:color w:val="000000"/>
              <w:sz w:val="28"/>
              <w:szCs w:val="28"/>
              <w:lang w:eastAsia="zh-CN"/>
            </w:rPr>
            <w:t>Rua Opemá, 610 – Centro – CEP: 36.170-000 – Piraúba – MG</w:t>
          </w:r>
        </w:p>
        <w:p w14:paraId="1AA49228" w14:textId="77777777" w:rsidR="00AF0625" w:rsidRPr="00AF0625" w:rsidRDefault="00AF0625" w:rsidP="00AF0625">
          <w:pPr>
            <w:jc w:val="center"/>
            <w:rPr>
              <w:rFonts w:ascii="Garamond" w:hAnsi="Garamond"/>
              <w:b/>
              <w:color w:val="000000"/>
            </w:rPr>
          </w:pPr>
          <w:r w:rsidRPr="00AF0625">
            <w:rPr>
              <w:rFonts w:ascii="Garamond" w:hAnsi="Garamond"/>
              <w:b/>
              <w:color w:val="000000"/>
            </w:rPr>
            <w:t>Telefax: (32) 3573 1575 – 3573 1698</w:t>
          </w:r>
        </w:p>
        <w:p w14:paraId="3687D868" w14:textId="77777777" w:rsidR="00AF0625" w:rsidRPr="00AF0625" w:rsidRDefault="00AF0625" w:rsidP="00AF0625">
          <w:pPr>
            <w:spacing w:after="0" w:line="240" w:lineRule="auto"/>
            <w:jc w:val="center"/>
            <w:rPr>
              <w:rFonts w:ascii="Garamond" w:hAnsi="Garamond"/>
              <w:b/>
              <w:color w:val="000000"/>
            </w:rPr>
          </w:pPr>
          <w:r w:rsidRPr="00AF0625">
            <w:rPr>
              <w:rFonts w:ascii="Garamond" w:hAnsi="Garamond"/>
              <w:b/>
              <w:color w:val="000000"/>
            </w:rPr>
            <w:t>SECREARIA MUNICIPAL DE EDUCAÇÃO, ESPORTE, CULTURA E LAZER</w:t>
          </w:r>
        </w:p>
        <w:p w14:paraId="1485D963" w14:textId="77777777" w:rsidR="00AF0625" w:rsidRPr="00AF0625" w:rsidRDefault="00AF0625" w:rsidP="00AF0625">
          <w:pPr>
            <w:spacing w:after="0" w:line="240" w:lineRule="auto"/>
            <w:jc w:val="center"/>
            <w:rPr>
              <w:rFonts w:ascii="Garamond" w:hAnsi="Garamond"/>
              <w:b/>
              <w:color w:val="000000"/>
              <w:sz w:val="28"/>
              <w:szCs w:val="28"/>
            </w:rPr>
          </w:pPr>
          <w:r w:rsidRPr="00AF0625">
            <w:rPr>
              <w:rFonts w:ascii="Garamond" w:hAnsi="Garamond"/>
              <w:b/>
              <w:color w:val="000000"/>
              <w:sz w:val="28"/>
              <w:szCs w:val="28"/>
            </w:rPr>
            <w:t>Rua Opemá 477 – Centro – Piraúba – MG CEP:36170-000</w:t>
          </w:r>
        </w:p>
        <w:p w14:paraId="6DF16901" w14:textId="77777777" w:rsidR="00AF0625" w:rsidRPr="00AF0625" w:rsidRDefault="00AF0625" w:rsidP="00AF0625">
          <w:pPr>
            <w:spacing w:after="0" w:line="240" w:lineRule="auto"/>
            <w:jc w:val="center"/>
            <w:rPr>
              <w:rFonts w:ascii="Garamond" w:hAnsi="Garamond"/>
              <w:b/>
              <w:color w:val="000000"/>
              <w:sz w:val="28"/>
              <w:szCs w:val="28"/>
            </w:rPr>
          </w:pPr>
          <w:r w:rsidRPr="00AF0625">
            <w:rPr>
              <w:rFonts w:ascii="Garamond" w:hAnsi="Garamond"/>
              <w:b/>
              <w:color w:val="000000"/>
              <w:sz w:val="28"/>
              <w:szCs w:val="28"/>
            </w:rPr>
            <w:t>Telefone: (32)99978-1145</w:t>
          </w:r>
        </w:p>
        <w:p w14:paraId="6156347C" w14:textId="77777777" w:rsidR="00AF0625" w:rsidRPr="00AF0625" w:rsidRDefault="00AF0625" w:rsidP="00AF0625">
          <w:pPr>
            <w:spacing w:after="0" w:line="240" w:lineRule="auto"/>
            <w:jc w:val="center"/>
          </w:pPr>
          <w:r w:rsidRPr="00AF0625">
            <w:rPr>
              <w:rFonts w:ascii="Garamond" w:hAnsi="Garamond"/>
              <w:b/>
              <w:color w:val="000000"/>
              <w:lang w:val="en-US"/>
            </w:rPr>
            <w:t xml:space="preserve">Email: </w:t>
          </w:r>
          <w:hyperlink r:id="rId2" w:history="1">
            <w:r w:rsidRPr="00AF0625">
              <w:rPr>
                <w:rFonts w:ascii="Garamond" w:hAnsi="Garamond"/>
                <w:b/>
                <w:color w:val="0563C1"/>
                <w:u w:val="single"/>
                <w:lang w:val="en-US"/>
              </w:rPr>
              <w:t>educacaopirauba@gmail.com</w:t>
            </w:r>
          </w:hyperlink>
        </w:p>
        <w:p w14:paraId="43287341" w14:textId="77777777" w:rsidR="00AF0625" w:rsidRPr="00AF0625" w:rsidRDefault="00AF0625" w:rsidP="00AF0625">
          <w:pPr>
            <w:spacing w:after="0" w:line="240" w:lineRule="auto"/>
            <w:jc w:val="center"/>
            <w:rPr>
              <w:rFonts w:ascii="Garamond" w:hAnsi="Garamond"/>
              <w:b/>
              <w:color w:val="000000"/>
              <w:lang w:val="en-US"/>
            </w:rPr>
          </w:pPr>
          <w:r w:rsidRPr="00AF0625">
            <w:rPr>
              <w:rFonts w:ascii="Garamond" w:hAnsi="Garamond"/>
              <w:b/>
              <w:color w:val="000000"/>
              <w:lang w:val="en-US"/>
            </w:rPr>
            <w:t xml:space="preserve">       </w:t>
          </w:r>
          <w:hyperlink r:id="rId3" w:history="1">
            <w:r w:rsidRPr="00AF0625">
              <w:rPr>
                <w:rFonts w:ascii="Garamond" w:hAnsi="Garamond"/>
                <w:b/>
                <w:color w:val="0563C1"/>
                <w:u w:val="single"/>
                <w:lang w:val="en-US"/>
              </w:rPr>
              <w:t>educa.pirauba@gmail.com</w:t>
            </w:r>
          </w:hyperlink>
        </w:p>
        <w:p w14:paraId="01DA6846" w14:textId="77777777" w:rsidR="00AF0625" w:rsidRPr="00AF0625" w:rsidRDefault="00AF0625" w:rsidP="00AF0625">
          <w:pPr>
            <w:spacing w:after="0" w:line="240" w:lineRule="auto"/>
            <w:jc w:val="center"/>
            <w:rPr>
              <w:rFonts w:ascii="Garamond" w:hAnsi="Garamond"/>
              <w:b/>
              <w:color w:val="000000"/>
              <w:lang w:val="en-US"/>
            </w:rPr>
          </w:pPr>
        </w:p>
        <w:p w14:paraId="32DEE8DF" w14:textId="77777777" w:rsidR="00AF0625" w:rsidRPr="00AF0625" w:rsidRDefault="00AF0625" w:rsidP="00AF0625">
          <w:pPr>
            <w:keepNext/>
            <w:spacing w:before="240" w:after="60"/>
            <w:jc w:val="center"/>
            <w:outlineLvl w:val="1"/>
            <w:rPr>
              <w:rFonts w:ascii="Arial" w:eastAsia="Times New Roman" w:hAnsi="Arial" w:cs="Arial"/>
              <w:b/>
              <w:bCs/>
              <w:i/>
              <w:iCs/>
              <w:color w:val="000000"/>
              <w:sz w:val="18"/>
              <w:szCs w:val="28"/>
              <w:lang w:val="en-US"/>
            </w:rPr>
          </w:pPr>
        </w:p>
      </w:tc>
    </w:tr>
  </w:tbl>
  <w:p w14:paraId="72E4D56E" w14:textId="77777777" w:rsidR="00AF0625" w:rsidRDefault="00AF062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81AF5"/>
    <w:multiLevelType w:val="hybridMultilevel"/>
    <w:tmpl w:val="2BD6043A"/>
    <w:lvl w:ilvl="0" w:tplc="BB74CC4C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7145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625"/>
    <w:rsid w:val="00966D23"/>
    <w:rsid w:val="00AF0625"/>
    <w:rsid w:val="00E163C4"/>
    <w:rsid w:val="00E55A20"/>
    <w:rsid w:val="00F8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C3C88"/>
  <w15:chartTrackingRefBased/>
  <w15:docId w15:val="{FB679C53-A409-4A61-9F1B-14AE9A3A1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625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06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0625"/>
  </w:style>
  <w:style w:type="paragraph" w:styleId="Rodap">
    <w:name w:val="footer"/>
    <w:basedOn w:val="Normal"/>
    <w:link w:val="RodapChar"/>
    <w:uiPriority w:val="99"/>
    <w:unhideWhenUsed/>
    <w:rsid w:val="00AF06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06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469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educa.pirauba@gmail.com" TargetMode="External"/><Relationship Id="rId2" Type="http://schemas.openxmlformats.org/officeDocument/2006/relationships/hyperlink" Target="mailto:educacaopirauba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75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Ruy Bardelim Pereira</cp:lastModifiedBy>
  <cp:revision>2</cp:revision>
  <cp:lastPrinted>2024-02-01T16:54:00Z</cp:lastPrinted>
  <dcterms:created xsi:type="dcterms:W3CDTF">2024-02-01T18:37:00Z</dcterms:created>
  <dcterms:modified xsi:type="dcterms:W3CDTF">2024-02-01T18:37:00Z</dcterms:modified>
</cp:coreProperties>
</file>