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E0E" w:rsidRDefault="00F26E0E" w:rsidP="002737F5">
      <w:bookmarkStart w:id="0" w:name="_GoBack"/>
    </w:p>
    <w:bookmarkEnd w:id="0"/>
    <w:p w:rsidR="002737F5" w:rsidRDefault="002737F5" w:rsidP="002737F5"/>
    <w:p w:rsidR="002737F5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Pr="0070316F" w:rsidRDefault="008A1FC6" w:rsidP="00BD3327">
      <w:pPr>
        <w:jc w:val="right"/>
        <w:rPr>
          <w:rFonts w:ascii="Tahoma" w:hAnsi="Tahoma" w:cs="Tahoma"/>
          <w:b/>
          <w:bCs/>
          <w:sz w:val="26"/>
          <w:szCs w:val="26"/>
        </w:rPr>
      </w:pPr>
      <w:r>
        <w:rPr>
          <w:rFonts w:ascii="Tahoma" w:hAnsi="Tahoma" w:cs="Tahoma"/>
          <w:b/>
          <w:bCs/>
          <w:sz w:val="26"/>
          <w:szCs w:val="26"/>
        </w:rPr>
        <w:t xml:space="preserve">    </w:t>
      </w:r>
      <w:r w:rsidR="00BF15BF">
        <w:rPr>
          <w:rFonts w:ascii="Tahoma" w:hAnsi="Tahoma" w:cs="Tahoma"/>
          <w:b/>
          <w:bCs/>
          <w:sz w:val="26"/>
          <w:szCs w:val="26"/>
        </w:rPr>
        <w:t xml:space="preserve">                    </w:t>
      </w:r>
      <w:r w:rsidR="002737F5" w:rsidRPr="0070316F">
        <w:rPr>
          <w:rFonts w:ascii="Tahoma" w:hAnsi="Tahoma" w:cs="Tahoma"/>
          <w:b/>
          <w:bCs/>
          <w:sz w:val="26"/>
          <w:szCs w:val="26"/>
        </w:rPr>
        <w:t xml:space="preserve">Portaria nº </w:t>
      </w:r>
      <w:r w:rsidR="00C45A3E">
        <w:rPr>
          <w:rFonts w:ascii="Tahoma" w:hAnsi="Tahoma" w:cs="Tahoma"/>
          <w:b/>
          <w:bCs/>
          <w:sz w:val="26"/>
          <w:szCs w:val="26"/>
        </w:rPr>
        <w:t>0</w:t>
      </w:r>
      <w:r w:rsidR="00961B9E">
        <w:rPr>
          <w:rFonts w:ascii="Tahoma" w:hAnsi="Tahoma" w:cs="Tahoma"/>
          <w:b/>
          <w:bCs/>
          <w:sz w:val="26"/>
          <w:szCs w:val="26"/>
        </w:rPr>
        <w:t>3</w:t>
      </w:r>
      <w:r w:rsidR="00DA16E2">
        <w:rPr>
          <w:rFonts w:ascii="Tahoma" w:hAnsi="Tahoma" w:cs="Tahoma"/>
          <w:b/>
          <w:bCs/>
          <w:sz w:val="26"/>
          <w:szCs w:val="26"/>
        </w:rPr>
        <w:t>9</w:t>
      </w:r>
      <w:r w:rsidR="00BB0238">
        <w:rPr>
          <w:rFonts w:ascii="Tahoma" w:hAnsi="Tahoma" w:cs="Tahoma"/>
          <w:b/>
          <w:bCs/>
          <w:sz w:val="26"/>
          <w:szCs w:val="26"/>
        </w:rPr>
        <w:t>5</w:t>
      </w:r>
      <w:r w:rsidR="00961B9E">
        <w:rPr>
          <w:rFonts w:ascii="Tahoma" w:hAnsi="Tahoma" w:cs="Tahoma"/>
          <w:b/>
          <w:bCs/>
          <w:sz w:val="26"/>
          <w:szCs w:val="26"/>
        </w:rPr>
        <w:t xml:space="preserve">, de </w:t>
      </w:r>
      <w:r w:rsidR="00BB0238">
        <w:rPr>
          <w:rFonts w:ascii="Tahoma" w:hAnsi="Tahoma" w:cs="Tahoma"/>
          <w:b/>
          <w:bCs/>
          <w:sz w:val="26"/>
          <w:szCs w:val="26"/>
        </w:rPr>
        <w:t>22 de dezembro</w:t>
      </w:r>
      <w:r w:rsidR="00961B9E">
        <w:rPr>
          <w:rFonts w:ascii="Tahoma" w:hAnsi="Tahoma" w:cs="Tahoma"/>
          <w:b/>
          <w:bCs/>
          <w:sz w:val="26"/>
          <w:szCs w:val="26"/>
        </w:rPr>
        <w:t xml:space="preserve"> de 2023.</w:t>
      </w:r>
    </w:p>
    <w:p w:rsidR="002737F5" w:rsidRPr="0070316F" w:rsidRDefault="002737F5" w:rsidP="002737F5">
      <w:pPr>
        <w:ind w:firstLine="2835"/>
        <w:jc w:val="right"/>
        <w:rPr>
          <w:rFonts w:ascii="Tahoma" w:hAnsi="Tahoma" w:cs="Tahoma"/>
          <w:b/>
          <w:bCs/>
          <w:sz w:val="26"/>
          <w:szCs w:val="26"/>
        </w:rPr>
      </w:pPr>
    </w:p>
    <w:p w:rsidR="002737F5" w:rsidRDefault="004A637E" w:rsidP="008A1FC6">
      <w:pPr>
        <w:pStyle w:val="Recuodecorpodetexto3"/>
        <w:jc w:val="right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Concede férias regulamentares</w:t>
      </w:r>
      <w:r w:rsidR="002737F5" w:rsidRPr="0070316F">
        <w:rPr>
          <w:rFonts w:ascii="Tahoma" w:hAnsi="Tahoma" w:cs="Tahoma"/>
          <w:sz w:val="26"/>
          <w:szCs w:val="26"/>
        </w:rPr>
        <w:t xml:space="preserve"> ao servidor que menciona.</w:t>
      </w:r>
    </w:p>
    <w:p w:rsidR="002737F5" w:rsidRPr="0070316F" w:rsidRDefault="002737F5" w:rsidP="002737F5">
      <w:pPr>
        <w:pStyle w:val="Recuodecorpodetexto3"/>
        <w:ind w:left="2835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center"/>
        <w:rPr>
          <w:rFonts w:ascii="Tahoma" w:hAnsi="Tahoma" w:cs="Tahoma"/>
          <w:sz w:val="26"/>
          <w:szCs w:val="26"/>
        </w:rPr>
      </w:pPr>
    </w:p>
    <w:p w:rsidR="002737F5" w:rsidRPr="0070316F" w:rsidRDefault="002737F5" w:rsidP="00C45A3E">
      <w:pPr>
        <w:jc w:val="both"/>
        <w:rPr>
          <w:rFonts w:ascii="Tahoma" w:hAnsi="Tahoma" w:cs="Tahoma"/>
          <w:sz w:val="26"/>
          <w:szCs w:val="26"/>
        </w:rPr>
      </w:pPr>
    </w:p>
    <w:p w:rsidR="002737F5" w:rsidRDefault="002737F5" w:rsidP="00C45A3E">
      <w:pPr>
        <w:spacing w:line="360" w:lineRule="auto"/>
        <w:ind w:firstLine="1701"/>
        <w:jc w:val="both"/>
        <w:rPr>
          <w:rFonts w:ascii="Tahoma" w:hAnsi="Tahoma" w:cs="Tahoma"/>
          <w:sz w:val="26"/>
          <w:szCs w:val="26"/>
        </w:rPr>
      </w:pPr>
      <w:r w:rsidRPr="00A551D9">
        <w:rPr>
          <w:rFonts w:ascii="Tahoma" w:hAnsi="Tahoma" w:cs="Tahoma"/>
          <w:b/>
          <w:i/>
          <w:sz w:val="26"/>
          <w:szCs w:val="26"/>
        </w:rPr>
        <w:t xml:space="preserve">O Prefeito Municipal de Piraúba, Estado de Minas Gerais, Adriano </w:t>
      </w:r>
      <w:proofErr w:type="spellStart"/>
      <w:r w:rsidRPr="00A551D9">
        <w:rPr>
          <w:rFonts w:ascii="Tahoma" w:hAnsi="Tahoma" w:cs="Tahoma"/>
          <w:b/>
          <w:i/>
          <w:sz w:val="26"/>
          <w:szCs w:val="26"/>
        </w:rPr>
        <w:t>Carvalhaes</w:t>
      </w:r>
      <w:proofErr w:type="spellEnd"/>
      <w:r w:rsidRPr="00A551D9">
        <w:rPr>
          <w:rFonts w:ascii="Tahoma" w:hAnsi="Tahoma" w:cs="Tahoma"/>
          <w:b/>
          <w:i/>
          <w:sz w:val="26"/>
          <w:szCs w:val="26"/>
        </w:rPr>
        <w:t xml:space="preserve"> </w:t>
      </w:r>
      <w:proofErr w:type="spellStart"/>
      <w:r w:rsidRPr="00A551D9">
        <w:rPr>
          <w:rFonts w:ascii="Tahoma" w:hAnsi="Tahoma" w:cs="Tahoma"/>
          <w:b/>
          <w:i/>
          <w:sz w:val="26"/>
          <w:szCs w:val="26"/>
        </w:rPr>
        <w:t>Gravina</w:t>
      </w:r>
      <w:proofErr w:type="spellEnd"/>
      <w:r w:rsidRPr="0070316F">
        <w:rPr>
          <w:rFonts w:ascii="Tahoma" w:hAnsi="Tahoma" w:cs="Tahoma"/>
          <w:sz w:val="26"/>
          <w:szCs w:val="26"/>
        </w:rPr>
        <w:t xml:space="preserve">, no uso de suas atribuições legais, com fulcro </w:t>
      </w:r>
      <w:r w:rsidR="00C45A3E">
        <w:rPr>
          <w:rFonts w:ascii="Tahoma" w:hAnsi="Tahoma" w:cs="Tahoma"/>
          <w:sz w:val="26"/>
          <w:szCs w:val="26"/>
        </w:rPr>
        <w:t xml:space="preserve">no Artigo 68, inciso VI da </w:t>
      </w:r>
      <w:r w:rsidRPr="0070316F">
        <w:rPr>
          <w:rFonts w:ascii="Tahoma" w:hAnsi="Tahoma" w:cs="Tahoma"/>
          <w:sz w:val="26"/>
          <w:szCs w:val="26"/>
        </w:rPr>
        <w:t>Lei Orgânica do Município, por esta Portaria,</w:t>
      </w:r>
    </w:p>
    <w:p w:rsidR="00961B9E" w:rsidRPr="0070316F" w:rsidRDefault="00961B9E" w:rsidP="00C45A3E">
      <w:pPr>
        <w:spacing w:line="360" w:lineRule="auto"/>
        <w:ind w:firstLine="1701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961B9E" w:rsidP="00961B9E">
      <w:pPr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                   </w:t>
      </w:r>
      <w:r w:rsidR="002737F5" w:rsidRPr="0070316F">
        <w:rPr>
          <w:rFonts w:ascii="Tahoma" w:hAnsi="Tahoma" w:cs="Tahoma"/>
          <w:b/>
          <w:bCs/>
          <w:sz w:val="26"/>
          <w:szCs w:val="26"/>
        </w:rPr>
        <w:t>RESOLVE</w:t>
      </w:r>
      <w:r w:rsidR="002737F5" w:rsidRPr="0070316F">
        <w:rPr>
          <w:rFonts w:ascii="Tahoma" w:hAnsi="Tahoma" w:cs="Tahoma"/>
          <w:sz w:val="26"/>
          <w:szCs w:val="26"/>
        </w:rPr>
        <w:t>: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C45A3E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  <w:lang w:val="pt-PT"/>
        </w:rPr>
      </w:pPr>
      <w:r>
        <w:rPr>
          <w:rFonts w:ascii="Tahoma" w:hAnsi="Tahoma" w:cs="Tahoma"/>
          <w:b/>
          <w:sz w:val="26"/>
          <w:szCs w:val="26"/>
          <w:lang w:val="pt-PT"/>
        </w:rPr>
        <w:t xml:space="preserve">Artigo </w:t>
      </w:r>
      <w:r w:rsidR="002737F5" w:rsidRPr="00FA02F8">
        <w:rPr>
          <w:rFonts w:ascii="Tahoma" w:hAnsi="Tahoma" w:cs="Tahoma"/>
          <w:b/>
          <w:sz w:val="26"/>
          <w:szCs w:val="26"/>
          <w:lang w:val="pt-PT"/>
        </w:rPr>
        <w:t>1º.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 Conceder Férias </w:t>
      </w:r>
      <w:r w:rsidR="004A637E">
        <w:rPr>
          <w:rFonts w:ascii="Tahoma" w:hAnsi="Tahoma" w:cs="Tahoma"/>
          <w:sz w:val="26"/>
          <w:szCs w:val="26"/>
        </w:rPr>
        <w:t>regulamentares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 ao Servidor </w:t>
      </w:r>
      <w:r w:rsidR="00356B95">
        <w:rPr>
          <w:rFonts w:ascii="Tahoma" w:hAnsi="Tahoma" w:cs="Tahoma"/>
          <w:b/>
          <w:sz w:val="26"/>
          <w:szCs w:val="26"/>
          <w:lang w:val="pt-PT"/>
        </w:rPr>
        <w:t>MARÍSIO MATOS DA SILVA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, do cargo de Auxiliar de Serviços Gerais, lotado na Secretaria Municipal de Obras, </w:t>
      </w:r>
      <w:r w:rsidR="002737F5">
        <w:rPr>
          <w:rFonts w:ascii="Tahoma" w:hAnsi="Tahoma" w:cs="Tahoma"/>
          <w:sz w:val="26"/>
          <w:szCs w:val="26"/>
          <w:lang w:val="pt-PT"/>
        </w:rPr>
        <w:t>Estradas, Trânsito e Transporte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 xml:space="preserve">, no período de </w:t>
      </w:r>
      <w:r w:rsidR="00BB0238">
        <w:rPr>
          <w:rFonts w:ascii="Tahoma" w:hAnsi="Tahoma" w:cs="Tahoma"/>
          <w:b/>
          <w:sz w:val="26"/>
          <w:szCs w:val="26"/>
          <w:lang w:val="pt-PT"/>
        </w:rPr>
        <w:t>02/01/2024</w:t>
      </w:r>
      <w:r w:rsidR="00356B95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356B95" w:rsidRPr="00356B95">
        <w:rPr>
          <w:rFonts w:ascii="Tahoma" w:hAnsi="Tahoma" w:cs="Tahoma"/>
          <w:sz w:val="26"/>
          <w:szCs w:val="26"/>
          <w:lang w:val="pt-PT"/>
        </w:rPr>
        <w:t>a</w:t>
      </w:r>
      <w:r w:rsidR="00A719F3">
        <w:rPr>
          <w:rFonts w:ascii="Tahoma" w:hAnsi="Tahoma" w:cs="Tahoma"/>
          <w:sz w:val="26"/>
          <w:szCs w:val="26"/>
          <w:lang w:val="pt-PT"/>
        </w:rPr>
        <w:t>té</w:t>
      </w:r>
      <w:r w:rsidR="00A719F3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 w:rsidR="00A551D9">
        <w:rPr>
          <w:rFonts w:ascii="Tahoma" w:hAnsi="Tahoma" w:cs="Tahoma"/>
          <w:b/>
          <w:sz w:val="26"/>
          <w:szCs w:val="26"/>
          <w:lang w:val="pt-PT"/>
        </w:rPr>
        <w:t xml:space="preserve"> </w:t>
      </w:r>
      <w:r>
        <w:rPr>
          <w:rFonts w:ascii="Tahoma" w:hAnsi="Tahoma" w:cs="Tahoma"/>
          <w:b/>
          <w:sz w:val="26"/>
          <w:szCs w:val="26"/>
          <w:lang w:val="pt-PT"/>
        </w:rPr>
        <w:t>3</w:t>
      </w:r>
      <w:r w:rsidR="00A551D9">
        <w:rPr>
          <w:rFonts w:ascii="Tahoma" w:hAnsi="Tahoma" w:cs="Tahoma"/>
          <w:b/>
          <w:sz w:val="26"/>
          <w:szCs w:val="26"/>
          <w:lang w:val="pt-PT"/>
        </w:rPr>
        <w:t>1</w:t>
      </w:r>
      <w:r w:rsidR="00A719F3">
        <w:rPr>
          <w:rFonts w:ascii="Tahoma" w:hAnsi="Tahoma" w:cs="Tahoma"/>
          <w:b/>
          <w:sz w:val="26"/>
          <w:szCs w:val="26"/>
          <w:lang w:val="pt-PT"/>
        </w:rPr>
        <w:t>/0</w:t>
      </w:r>
      <w:r>
        <w:rPr>
          <w:rFonts w:ascii="Tahoma" w:hAnsi="Tahoma" w:cs="Tahoma"/>
          <w:b/>
          <w:sz w:val="26"/>
          <w:szCs w:val="26"/>
          <w:lang w:val="pt-PT"/>
        </w:rPr>
        <w:t>1</w:t>
      </w:r>
      <w:r w:rsidR="00A719F3">
        <w:rPr>
          <w:rFonts w:ascii="Tahoma" w:hAnsi="Tahoma" w:cs="Tahoma"/>
          <w:b/>
          <w:sz w:val="26"/>
          <w:szCs w:val="26"/>
          <w:lang w:val="pt-PT"/>
        </w:rPr>
        <w:t>/202</w:t>
      </w:r>
      <w:r w:rsidR="00BB0238">
        <w:rPr>
          <w:rFonts w:ascii="Tahoma" w:hAnsi="Tahoma" w:cs="Tahoma"/>
          <w:b/>
          <w:sz w:val="26"/>
          <w:szCs w:val="26"/>
          <w:lang w:val="pt-PT"/>
        </w:rPr>
        <w:t>4</w:t>
      </w:r>
      <w:r w:rsidR="002737F5" w:rsidRPr="0070316F">
        <w:rPr>
          <w:rFonts w:ascii="Tahoma" w:hAnsi="Tahoma" w:cs="Tahoma"/>
          <w:sz w:val="26"/>
          <w:szCs w:val="26"/>
          <w:lang w:val="pt-PT"/>
        </w:rPr>
        <w:t>.</w:t>
      </w:r>
    </w:p>
    <w:p w:rsidR="00961B9E" w:rsidRPr="0070316F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  <w:lang w:val="pt-PT"/>
        </w:rPr>
      </w:pPr>
    </w:p>
    <w:p w:rsidR="00264098" w:rsidRDefault="00961B9E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b/>
          <w:sz w:val="26"/>
          <w:szCs w:val="26"/>
        </w:rPr>
        <w:t xml:space="preserve">Artigo </w:t>
      </w:r>
      <w:r w:rsidR="002737F5" w:rsidRPr="00FA02F8">
        <w:rPr>
          <w:rFonts w:ascii="Tahoma" w:hAnsi="Tahoma" w:cs="Tahoma"/>
          <w:b/>
          <w:sz w:val="26"/>
          <w:szCs w:val="26"/>
        </w:rPr>
        <w:t>2º.</w:t>
      </w:r>
      <w:r w:rsidR="00FA6D2B">
        <w:rPr>
          <w:rFonts w:ascii="Tahoma" w:hAnsi="Tahoma" w:cs="Tahoma"/>
          <w:sz w:val="26"/>
          <w:szCs w:val="26"/>
        </w:rPr>
        <w:t xml:space="preserve"> Esta Portaria entra</w:t>
      </w:r>
      <w:r w:rsidR="00EC5350">
        <w:rPr>
          <w:rFonts w:ascii="Tahoma" w:hAnsi="Tahoma" w:cs="Tahoma"/>
          <w:sz w:val="26"/>
          <w:szCs w:val="26"/>
        </w:rPr>
        <w:t>rá</w:t>
      </w:r>
      <w:r w:rsidR="002737F5" w:rsidRPr="0070316F">
        <w:rPr>
          <w:rFonts w:ascii="Tahoma" w:hAnsi="Tahoma" w:cs="Tahoma"/>
          <w:sz w:val="26"/>
          <w:szCs w:val="26"/>
        </w:rPr>
        <w:t xml:space="preserve"> em vig</w:t>
      </w:r>
      <w:r w:rsidR="002737F5">
        <w:rPr>
          <w:rFonts w:ascii="Tahoma" w:hAnsi="Tahoma" w:cs="Tahoma"/>
          <w:sz w:val="26"/>
          <w:szCs w:val="26"/>
        </w:rPr>
        <w:t>or a partir da data de sua publicação e/ou afixação no</w:t>
      </w:r>
      <w:r w:rsidR="00EC5350">
        <w:rPr>
          <w:rFonts w:ascii="Tahoma" w:hAnsi="Tahoma" w:cs="Tahoma"/>
          <w:sz w:val="26"/>
          <w:szCs w:val="26"/>
        </w:rPr>
        <w:t xml:space="preserve"> quadro de avisos da Prefeitura</w:t>
      </w:r>
      <w:r w:rsidR="00BB0238">
        <w:rPr>
          <w:rFonts w:ascii="Tahoma" w:hAnsi="Tahoma" w:cs="Tahoma"/>
          <w:sz w:val="26"/>
          <w:szCs w:val="26"/>
        </w:rPr>
        <w:t xml:space="preserve">, surtindo seus jurídicos e legais efeitos a </w:t>
      </w:r>
      <w:r w:rsidR="00BB0238" w:rsidRPr="00BB0238">
        <w:rPr>
          <w:rFonts w:ascii="Tahoma" w:hAnsi="Tahoma" w:cs="Tahoma"/>
          <w:b/>
          <w:sz w:val="26"/>
          <w:szCs w:val="26"/>
        </w:rPr>
        <w:t>02/01/2024</w:t>
      </w:r>
      <w:r w:rsidR="00263CBB">
        <w:rPr>
          <w:rFonts w:ascii="Tahoma" w:hAnsi="Tahoma" w:cs="Tahoma"/>
          <w:sz w:val="26"/>
          <w:szCs w:val="26"/>
        </w:rPr>
        <w:t>.</w:t>
      </w:r>
    </w:p>
    <w:p w:rsidR="00263CBB" w:rsidRDefault="00263CBB" w:rsidP="00C45A3E">
      <w:pPr>
        <w:spacing w:line="360" w:lineRule="auto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spacing w:line="360" w:lineRule="auto"/>
        <w:ind w:firstLine="720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    </w:t>
      </w:r>
      <w:r w:rsidRPr="0070316F">
        <w:rPr>
          <w:rFonts w:ascii="Tahoma" w:hAnsi="Tahoma" w:cs="Tahoma"/>
          <w:sz w:val="26"/>
          <w:szCs w:val="26"/>
        </w:rPr>
        <w:t>Registre-se, Publique-se e Cumpra-se.</w:t>
      </w:r>
    </w:p>
    <w:p w:rsidR="002737F5" w:rsidRPr="0070316F" w:rsidRDefault="002737F5" w:rsidP="00FA6D2B">
      <w:pPr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jc w:val="center"/>
        <w:rPr>
          <w:rFonts w:ascii="Tahoma" w:hAnsi="Tahoma" w:cs="Tahoma"/>
          <w:sz w:val="26"/>
          <w:szCs w:val="26"/>
        </w:rPr>
      </w:pPr>
      <w:r w:rsidRPr="0070316F">
        <w:rPr>
          <w:rFonts w:ascii="Tahoma" w:hAnsi="Tahoma" w:cs="Tahoma"/>
          <w:sz w:val="26"/>
          <w:szCs w:val="26"/>
        </w:rPr>
        <w:t xml:space="preserve">Piraúba, </w:t>
      </w:r>
      <w:r w:rsidR="00BB0238">
        <w:rPr>
          <w:rFonts w:ascii="Tahoma" w:hAnsi="Tahoma" w:cs="Tahoma"/>
          <w:sz w:val="26"/>
          <w:szCs w:val="26"/>
        </w:rPr>
        <w:t>22</w:t>
      </w:r>
      <w:r w:rsidR="00A719F3">
        <w:rPr>
          <w:rFonts w:ascii="Tahoma" w:hAnsi="Tahoma" w:cs="Tahoma"/>
          <w:sz w:val="26"/>
          <w:szCs w:val="26"/>
        </w:rPr>
        <w:t xml:space="preserve"> de </w:t>
      </w:r>
      <w:r w:rsidR="00BB0238">
        <w:rPr>
          <w:rFonts w:ascii="Tahoma" w:hAnsi="Tahoma" w:cs="Tahoma"/>
          <w:sz w:val="26"/>
          <w:szCs w:val="26"/>
        </w:rPr>
        <w:t>dezembro</w:t>
      </w:r>
      <w:r w:rsidR="00A719F3">
        <w:rPr>
          <w:rFonts w:ascii="Tahoma" w:hAnsi="Tahoma" w:cs="Tahoma"/>
          <w:sz w:val="26"/>
          <w:szCs w:val="26"/>
        </w:rPr>
        <w:t xml:space="preserve"> de 202</w:t>
      </w:r>
      <w:r w:rsidR="00BB0238">
        <w:rPr>
          <w:rFonts w:ascii="Tahoma" w:hAnsi="Tahoma" w:cs="Tahoma"/>
          <w:sz w:val="26"/>
          <w:szCs w:val="26"/>
        </w:rPr>
        <w:t>3</w:t>
      </w:r>
      <w:r w:rsidRPr="0070316F">
        <w:rPr>
          <w:rFonts w:ascii="Tahoma" w:hAnsi="Tahoma" w:cs="Tahoma"/>
          <w:sz w:val="26"/>
          <w:szCs w:val="26"/>
        </w:rPr>
        <w:t>.</w:t>
      </w:r>
    </w:p>
    <w:p w:rsidR="002737F5" w:rsidRPr="0070316F" w:rsidRDefault="002737F5" w:rsidP="002737F5">
      <w:pPr>
        <w:ind w:firstLine="1701"/>
        <w:jc w:val="both"/>
        <w:rPr>
          <w:rFonts w:ascii="Tahoma" w:hAnsi="Tahoma" w:cs="Tahoma"/>
          <w:sz w:val="26"/>
          <w:szCs w:val="26"/>
        </w:rPr>
      </w:pPr>
    </w:p>
    <w:p w:rsidR="002737F5" w:rsidRPr="0070316F" w:rsidRDefault="002737F5" w:rsidP="002737F5">
      <w:pPr>
        <w:jc w:val="center"/>
        <w:rPr>
          <w:rFonts w:ascii="Tahoma" w:hAnsi="Tahoma" w:cs="Tahoma"/>
          <w:sz w:val="26"/>
          <w:szCs w:val="26"/>
        </w:rPr>
      </w:pPr>
    </w:p>
    <w:p w:rsidR="002737F5" w:rsidRPr="007213BD" w:rsidRDefault="002737F5" w:rsidP="002737F5">
      <w:pPr>
        <w:jc w:val="center"/>
        <w:rPr>
          <w:rFonts w:ascii="Tahoma" w:hAnsi="Tahoma" w:cs="Tahoma"/>
          <w:b/>
          <w:i/>
          <w:sz w:val="26"/>
          <w:szCs w:val="26"/>
        </w:rPr>
      </w:pPr>
      <w:r w:rsidRPr="007213BD">
        <w:rPr>
          <w:rFonts w:ascii="Tahoma" w:hAnsi="Tahoma" w:cs="Tahoma"/>
          <w:b/>
          <w:i/>
          <w:sz w:val="26"/>
          <w:szCs w:val="26"/>
        </w:rPr>
        <w:t xml:space="preserve">Adriano </w:t>
      </w:r>
      <w:proofErr w:type="spellStart"/>
      <w:r w:rsidRPr="007213BD">
        <w:rPr>
          <w:rFonts w:ascii="Tahoma" w:hAnsi="Tahoma" w:cs="Tahoma"/>
          <w:b/>
          <w:i/>
          <w:sz w:val="26"/>
          <w:szCs w:val="26"/>
        </w:rPr>
        <w:t>Carvalhaes</w:t>
      </w:r>
      <w:proofErr w:type="spellEnd"/>
      <w:r w:rsidRPr="007213BD">
        <w:rPr>
          <w:rFonts w:ascii="Tahoma" w:hAnsi="Tahoma" w:cs="Tahoma"/>
          <w:b/>
          <w:i/>
          <w:sz w:val="26"/>
          <w:szCs w:val="26"/>
        </w:rPr>
        <w:t xml:space="preserve"> </w:t>
      </w:r>
      <w:proofErr w:type="spellStart"/>
      <w:r w:rsidRPr="007213BD">
        <w:rPr>
          <w:rFonts w:ascii="Tahoma" w:hAnsi="Tahoma" w:cs="Tahoma"/>
          <w:b/>
          <w:i/>
          <w:sz w:val="26"/>
          <w:szCs w:val="26"/>
        </w:rPr>
        <w:t>Gravina</w:t>
      </w:r>
      <w:proofErr w:type="spellEnd"/>
    </w:p>
    <w:p w:rsidR="002737F5" w:rsidRPr="007213BD" w:rsidRDefault="002737F5" w:rsidP="002737F5">
      <w:pPr>
        <w:jc w:val="center"/>
        <w:rPr>
          <w:rFonts w:ascii="Tahoma" w:hAnsi="Tahoma" w:cs="Tahoma"/>
          <w:i/>
          <w:sz w:val="26"/>
          <w:szCs w:val="26"/>
        </w:rPr>
      </w:pPr>
      <w:r w:rsidRPr="007213BD">
        <w:rPr>
          <w:rFonts w:ascii="Tahoma" w:hAnsi="Tahoma" w:cs="Tahoma"/>
          <w:i/>
          <w:sz w:val="26"/>
          <w:szCs w:val="26"/>
        </w:rPr>
        <w:t xml:space="preserve">Prefeito Municipal </w:t>
      </w:r>
    </w:p>
    <w:p w:rsidR="002737F5" w:rsidRPr="002737F5" w:rsidRDefault="002737F5" w:rsidP="002737F5"/>
    <w:sectPr w:rsidR="002737F5" w:rsidRPr="002737F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D84" w:rsidRDefault="00E87D84" w:rsidP="00FA6D2B">
      <w:r>
        <w:separator/>
      </w:r>
    </w:p>
  </w:endnote>
  <w:endnote w:type="continuationSeparator" w:id="0">
    <w:p w:rsidR="00E87D84" w:rsidRDefault="00E87D84" w:rsidP="00FA6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397293"/>
      <w:docPartObj>
        <w:docPartGallery w:val="Page Numbers (Bottom of Page)"/>
        <w:docPartUnique/>
      </w:docPartObj>
    </w:sdtPr>
    <w:sdtEndPr/>
    <w:sdtContent>
      <w:p w:rsidR="00FA6D2B" w:rsidRDefault="00FA6D2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7EFF">
          <w:rPr>
            <w:noProof/>
          </w:rPr>
          <w:t>1</w:t>
        </w:r>
        <w:r>
          <w:fldChar w:fldCharType="end"/>
        </w:r>
      </w:p>
    </w:sdtContent>
  </w:sdt>
  <w:p w:rsidR="00FA6D2B" w:rsidRDefault="00FA6D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D84" w:rsidRDefault="00E87D84" w:rsidP="00FA6D2B">
      <w:r>
        <w:separator/>
      </w:r>
    </w:p>
  </w:footnote>
  <w:footnote w:type="continuationSeparator" w:id="0">
    <w:p w:rsidR="00E87D84" w:rsidRDefault="00E87D84" w:rsidP="00FA6D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BC2386" w:rsidTr="007B603E">
      <w:trPr>
        <w:trHeight w:val="1538"/>
        <w:jc w:val="center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 wp14:anchorId="794C41DA" wp14:editId="7D8736B6">
                <wp:extent cx="866775" cy="914400"/>
                <wp:effectExtent l="0" t="0" r="9525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BC2386" w:rsidRDefault="00BC2386" w:rsidP="00BC2386">
          <w:pPr>
            <w:pStyle w:val="Ttulo1"/>
            <w:jc w:val="center"/>
            <w:rPr>
              <w:b w:val="0"/>
              <w:sz w:val="25"/>
              <w:szCs w:val="25"/>
            </w:rPr>
          </w:pPr>
        </w:p>
        <w:p w:rsidR="00BC2386" w:rsidRDefault="00BC2386" w:rsidP="00BC2386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BC2386" w:rsidRDefault="00BC2386" w:rsidP="00BC2386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BC2386" w:rsidRDefault="00BC2386" w:rsidP="00BC2386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BC2386" w:rsidRDefault="00BC2386" w:rsidP="00BC2386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prefeitura@pirauba.mg.gov.br</w:t>
          </w:r>
        </w:p>
      </w:tc>
    </w:tr>
  </w:tbl>
  <w:p w:rsidR="00BC2386" w:rsidRDefault="00BC238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7F5"/>
    <w:rsid w:val="00126F57"/>
    <w:rsid w:val="001725A7"/>
    <w:rsid w:val="00263CBB"/>
    <w:rsid w:val="00264098"/>
    <w:rsid w:val="002737F5"/>
    <w:rsid w:val="0029374C"/>
    <w:rsid w:val="00354E67"/>
    <w:rsid w:val="00356819"/>
    <w:rsid w:val="00356B95"/>
    <w:rsid w:val="00457EFF"/>
    <w:rsid w:val="004A637E"/>
    <w:rsid w:val="004E34E8"/>
    <w:rsid w:val="00675B2B"/>
    <w:rsid w:val="0067713A"/>
    <w:rsid w:val="00727990"/>
    <w:rsid w:val="007319C7"/>
    <w:rsid w:val="007B6788"/>
    <w:rsid w:val="00820B57"/>
    <w:rsid w:val="008A1FC6"/>
    <w:rsid w:val="008E140D"/>
    <w:rsid w:val="00961B9E"/>
    <w:rsid w:val="00A551D9"/>
    <w:rsid w:val="00A719F3"/>
    <w:rsid w:val="00A801A1"/>
    <w:rsid w:val="00B4272A"/>
    <w:rsid w:val="00BB0238"/>
    <w:rsid w:val="00BC2386"/>
    <w:rsid w:val="00BD3327"/>
    <w:rsid w:val="00BF15BF"/>
    <w:rsid w:val="00C134EB"/>
    <w:rsid w:val="00C45A3E"/>
    <w:rsid w:val="00D45C54"/>
    <w:rsid w:val="00DA16E2"/>
    <w:rsid w:val="00DE25F4"/>
    <w:rsid w:val="00E07E8B"/>
    <w:rsid w:val="00E87D84"/>
    <w:rsid w:val="00EC5350"/>
    <w:rsid w:val="00F044DC"/>
    <w:rsid w:val="00F26E0E"/>
    <w:rsid w:val="00F64E4F"/>
    <w:rsid w:val="00F66DC3"/>
    <w:rsid w:val="00FA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391C59-C842-40AB-8512-24383746B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7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2737F5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2737F5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37F5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2737F5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2737F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2737F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2737F5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semiHidden/>
    <w:rsid w:val="002737F5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2737F5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2737F5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37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37F5"/>
    <w:rPr>
      <w:rFonts w:ascii="Segoe UI" w:eastAsia="Times New Roman" w:hAnsi="Segoe UI" w:cs="Segoe UI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A6D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A6D2B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Compras</cp:lastModifiedBy>
  <cp:revision>2</cp:revision>
  <cp:lastPrinted>2021-01-04T19:01:00Z</cp:lastPrinted>
  <dcterms:created xsi:type="dcterms:W3CDTF">2024-02-15T20:49:00Z</dcterms:created>
  <dcterms:modified xsi:type="dcterms:W3CDTF">2024-02-15T20:49:00Z</dcterms:modified>
</cp:coreProperties>
</file>